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D1D" w:rsidRDefault="007821AD" w:rsidP="00BC6DA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-635</wp:posOffset>
            </wp:positionH>
            <wp:positionV relativeFrom="margin">
              <wp:posOffset>-361315</wp:posOffset>
            </wp:positionV>
            <wp:extent cx="981075" cy="1007745"/>
            <wp:effectExtent l="0" t="0" r="9525" b="1905"/>
            <wp:wrapSquare wrapText="bothSides"/>
            <wp:docPr id="2" name="Picture 1" descr="Description: R:\Logos\RX new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R:\Logos\RX new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00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3381375" y="914400"/>
            <wp:positionH relativeFrom="margin">
              <wp:align>right</wp:align>
            </wp:positionH>
            <wp:positionV relativeFrom="margin">
              <wp:align>top</wp:align>
            </wp:positionV>
            <wp:extent cx="1541946" cy="355547"/>
            <wp:effectExtent l="0" t="0" r="1270" b="698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946" cy="355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7B36" w:rsidRDefault="00EA7B36" w:rsidP="00BC6DA1">
      <w:pPr>
        <w:jc w:val="center"/>
        <w:rPr>
          <w:rFonts w:ascii="Comic Sans MS" w:hAnsi="Comic Sans MS"/>
          <w:sz w:val="24"/>
          <w:szCs w:val="24"/>
        </w:rPr>
      </w:pPr>
    </w:p>
    <w:p w:rsidR="007821AD" w:rsidRDefault="00EA7B36" w:rsidP="00EA7B36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E379E7">
        <w:rPr>
          <w:rFonts w:ascii="Comic Sans MS" w:hAnsi="Comic Sans MS"/>
          <w:b/>
          <w:sz w:val="24"/>
          <w:szCs w:val="24"/>
          <w:u w:val="single"/>
        </w:rPr>
        <w:t xml:space="preserve">Reynalds Cross School </w:t>
      </w:r>
      <w:r>
        <w:rPr>
          <w:rFonts w:ascii="Comic Sans MS" w:hAnsi="Comic Sans MS"/>
          <w:b/>
          <w:sz w:val="24"/>
          <w:szCs w:val="24"/>
          <w:u w:val="single"/>
        </w:rPr>
        <w:t>Access to Fair Assessment</w:t>
      </w:r>
      <w:r w:rsidRPr="00E379E7">
        <w:rPr>
          <w:rFonts w:ascii="Comic Sans MS" w:hAnsi="Comic Sans MS"/>
          <w:b/>
          <w:sz w:val="24"/>
          <w:szCs w:val="24"/>
          <w:u w:val="single"/>
        </w:rPr>
        <w:t xml:space="preserve"> Policy</w:t>
      </w:r>
    </w:p>
    <w:p w:rsidR="00EA7B36" w:rsidRPr="00E379E7" w:rsidRDefault="007821AD" w:rsidP="00EA7B36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In Delivery of ASDAN Accreditation</w:t>
      </w:r>
      <w:r w:rsidR="009B1EC0">
        <w:rPr>
          <w:rFonts w:ascii="Comic Sans MS" w:hAnsi="Comic Sans MS"/>
          <w:b/>
          <w:sz w:val="24"/>
          <w:szCs w:val="24"/>
          <w:u w:val="single"/>
        </w:rPr>
        <w:t xml:space="preserve"> </w:t>
      </w:r>
    </w:p>
    <w:p w:rsidR="00EA7B36" w:rsidRDefault="00EA7B36" w:rsidP="00BC6DA1">
      <w:pPr>
        <w:jc w:val="center"/>
        <w:rPr>
          <w:rFonts w:ascii="Comic Sans MS" w:hAnsi="Comic Sans MS"/>
          <w:sz w:val="24"/>
          <w:szCs w:val="24"/>
        </w:rPr>
      </w:pPr>
    </w:p>
    <w:p w:rsidR="00EA7B36" w:rsidRDefault="00EA7B36" w:rsidP="00BC6DA1">
      <w:pPr>
        <w:jc w:val="center"/>
        <w:rPr>
          <w:rFonts w:ascii="Comic Sans MS" w:hAnsi="Comic Sans MS"/>
          <w:sz w:val="24"/>
          <w:szCs w:val="24"/>
        </w:rPr>
      </w:pPr>
    </w:p>
    <w:p w:rsidR="00EA7B36" w:rsidRPr="00D20E8C" w:rsidRDefault="00EA7B36" w:rsidP="00EA7B36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noProof/>
          <w:sz w:val="24"/>
          <w:szCs w:val="24"/>
          <w:u w:val="single"/>
          <w:lang w:eastAsia="en-GB"/>
        </w:rPr>
        <w:drawing>
          <wp:inline distT="0" distB="0" distL="0" distR="0" wp14:anchorId="0AE24C53" wp14:editId="2696BDE8">
            <wp:extent cx="4409440" cy="1685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440" cy="16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EA7B36" w:rsidRPr="0088135D" w:rsidRDefault="00EA7B36" w:rsidP="00EA7B36">
      <w:pPr>
        <w:spacing w:after="0" w:line="240" w:lineRule="auto"/>
        <w:jc w:val="both"/>
        <w:rPr>
          <w:rFonts w:ascii="Arial" w:eastAsia="Times" w:hAnsi="Arial" w:cs="Arial"/>
          <w:b/>
          <w:szCs w:val="20"/>
        </w:rPr>
      </w:pPr>
      <w:r w:rsidRPr="0088135D">
        <w:rPr>
          <w:rFonts w:ascii="Arial" w:eastAsia="Times" w:hAnsi="Arial" w:cs="Arial"/>
          <w:b/>
          <w:szCs w:val="20"/>
        </w:rPr>
        <w:t xml:space="preserve">Date reviewed </w:t>
      </w:r>
      <w:r w:rsidR="00FB42E7" w:rsidRPr="0088135D">
        <w:rPr>
          <w:rFonts w:ascii="Arial" w:eastAsia="Times" w:hAnsi="Arial" w:cs="Arial"/>
          <w:b/>
          <w:szCs w:val="20"/>
        </w:rPr>
        <w:t xml:space="preserve">: </w:t>
      </w:r>
      <w:r w:rsidR="00D90744">
        <w:rPr>
          <w:rFonts w:ascii="Arial" w:eastAsia="Times" w:hAnsi="Arial" w:cs="Arial"/>
          <w:b/>
          <w:szCs w:val="20"/>
        </w:rPr>
        <w:t>November 2023</w:t>
      </w:r>
      <w:r w:rsidRPr="0088135D">
        <w:rPr>
          <w:rFonts w:ascii="Arial" w:eastAsia="Times" w:hAnsi="Arial" w:cs="Arial"/>
          <w:b/>
          <w:szCs w:val="20"/>
        </w:rPr>
        <w:tab/>
      </w:r>
      <w:r w:rsidRPr="0088135D">
        <w:rPr>
          <w:rFonts w:ascii="Arial" w:eastAsia="Times" w:hAnsi="Arial" w:cs="Arial"/>
          <w:b/>
          <w:szCs w:val="20"/>
        </w:rPr>
        <w:tab/>
      </w:r>
    </w:p>
    <w:p w:rsidR="00EA7B36" w:rsidRPr="00C965A9" w:rsidRDefault="00FB42E7" w:rsidP="00EA7B36">
      <w:pPr>
        <w:spacing w:after="0" w:line="240" w:lineRule="auto"/>
        <w:jc w:val="both"/>
        <w:rPr>
          <w:rFonts w:ascii="Arial" w:eastAsia="Times" w:hAnsi="Arial" w:cs="Arial"/>
          <w:b/>
          <w:szCs w:val="20"/>
        </w:rPr>
      </w:pPr>
      <w:r>
        <w:rPr>
          <w:rFonts w:ascii="Arial" w:eastAsia="Times" w:hAnsi="Arial" w:cs="Arial"/>
          <w:b/>
          <w:szCs w:val="20"/>
        </w:rPr>
        <w:t xml:space="preserve">Next Review date: </w:t>
      </w:r>
      <w:r w:rsidR="00D90744">
        <w:rPr>
          <w:rFonts w:ascii="Arial" w:eastAsia="Times" w:hAnsi="Arial" w:cs="Arial"/>
          <w:b/>
          <w:szCs w:val="20"/>
        </w:rPr>
        <w:t>November</w:t>
      </w:r>
      <w:r>
        <w:rPr>
          <w:rFonts w:ascii="Arial" w:eastAsia="Times" w:hAnsi="Arial" w:cs="Arial"/>
          <w:b/>
          <w:szCs w:val="20"/>
        </w:rPr>
        <w:t xml:space="preserve"> 2024</w:t>
      </w:r>
    </w:p>
    <w:p w:rsidR="00EA7B36" w:rsidRPr="009A11F7" w:rsidRDefault="007C6A47" w:rsidP="00EA7B36">
      <w:pPr>
        <w:spacing w:after="0" w:line="240" w:lineRule="auto"/>
        <w:rPr>
          <w:rFonts w:ascii="Arial" w:eastAsia="Times" w:hAnsi="Arial" w:cs="Arial"/>
          <w:b/>
          <w:szCs w:val="20"/>
        </w:rPr>
      </w:pPr>
      <w:r>
        <w:rPr>
          <w:rFonts w:ascii="Arial" w:eastAsia="Times" w:hAnsi="Arial" w:cs="Arial"/>
          <w:b/>
          <w:szCs w:val="20"/>
        </w:rPr>
        <w:t>R</w:t>
      </w:r>
      <w:r w:rsidR="00EA7B36" w:rsidRPr="00C965A9">
        <w:rPr>
          <w:rFonts w:ascii="Arial" w:eastAsia="Times" w:hAnsi="Arial" w:cs="Arial"/>
          <w:b/>
          <w:szCs w:val="20"/>
        </w:rPr>
        <w:t xml:space="preserve">eviewed by </w:t>
      </w:r>
      <w:r w:rsidR="00D90744">
        <w:rPr>
          <w:rFonts w:ascii="Arial" w:eastAsia="Times" w:hAnsi="Arial" w:cs="Arial"/>
          <w:b/>
          <w:szCs w:val="20"/>
        </w:rPr>
        <w:t>Rebecca Craine</w:t>
      </w:r>
      <w:r w:rsidR="00EA7B36" w:rsidRPr="00C965A9">
        <w:rPr>
          <w:rFonts w:ascii="Arial" w:eastAsia="Times" w:hAnsi="Arial" w:cs="Arial"/>
          <w:b/>
          <w:szCs w:val="20"/>
        </w:rPr>
        <w:t>, ASDAN Administration, centre WM051</w:t>
      </w:r>
      <w:r w:rsidR="00EA7B36">
        <w:rPr>
          <w:rFonts w:ascii="Arial" w:eastAsia="Times" w:hAnsi="Arial" w:cs="Arial"/>
          <w:b/>
          <w:szCs w:val="20"/>
        </w:rPr>
        <w:t>.</w:t>
      </w:r>
    </w:p>
    <w:p w:rsidR="00EA7B36" w:rsidRDefault="00EA7B36" w:rsidP="00EA7B36">
      <w:pPr>
        <w:spacing w:after="0" w:line="240" w:lineRule="auto"/>
        <w:rPr>
          <w:rFonts w:ascii="Comic Sans MS" w:eastAsia="Times New Roman" w:hAnsi="Comic Sans MS" w:cs="Calibri"/>
          <w:sz w:val="20"/>
          <w:szCs w:val="20"/>
          <w:u w:val="single"/>
          <w:lang w:eastAsia="en-GB"/>
        </w:rPr>
      </w:pPr>
    </w:p>
    <w:p w:rsidR="00241BCB" w:rsidRDefault="00241BCB" w:rsidP="00EA7B36">
      <w:pPr>
        <w:rPr>
          <w:rFonts w:ascii="Comic Sans MS" w:hAnsi="Comic Sans MS"/>
          <w:sz w:val="24"/>
          <w:szCs w:val="24"/>
        </w:rPr>
      </w:pPr>
    </w:p>
    <w:p w:rsidR="00241BCB" w:rsidRPr="00E379E7" w:rsidRDefault="00241BCB" w:rsidP="00241BC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E379E7">
        <w:rPr>
          <w:rFonts w:ascii="Comic Sans MS" w:hAnsi="Comic Sans MS"/>
          <w:b/>
          <w:sz w:val="24"/>
          <w:szCs w:val="24"/>
          <w:u w:val="single"/>
        </w:rPr>
        <w:lastRenderedPageBreak/>
        <w:t xml:space="preserve">Reynalds Cross School </w:t>
      </w:r>
      <w:r w:rsidR="00DD23BE">
        <w:rPr>
          <w:rFonts w:ascii="Comic Sans MS" w:hAnsi="Comic Sans MS"/>
          <w:b/>
          <w:sz w:val="24"/>
          <w:szCs w:val="24"/>
          <w:u w:val="single"/>
        </w:rPr>
        <w:t>Access to Fair Assessment</w:t>
      </w:r>
      <w:r w:rsidRPr="00E379E7">
        <w:rPr>
          <w:rFonts w:ascii="Comic Sans MS" w:hAnsi="Comic Sans MS"/>
          <w:b/>
          <w:sz w:val="24"/>
          <w:szCs w:val="24"/>
          <w:u w:val="single"/>
        </w:rPr>
        <w:t xml:space="preserve"> Policy</w:t>
      </w:r>
      <w:r w:rsidR="00FB42E7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 w:rsidR="00D90744">
        <w:rPr>
          <w:rFonts w:ascii="Comic Sans MS" w:hAnsi="Comic Sans MS"/>
          <w:b/>
          <w:sz w:val="24"/>
          <w:szCs w:val="24"/>
          <w:u w:val="single"/>
        </w:rPr>
        <w:t>November 2023</w:t>
      </w:r>
    </w:p>
    <w:p w:rsidR="00E379E7" w:rsidRDefault="00E379E7" w:rsidP="00241BCB">
      <w:pPr>
        <w:rPr>
          <w:rFonts w:ascii="Comic Sans MS" w:hAnsi="Comic Sans MS"/>
          <w:sz w:val="20"/>
          <w:szCs w:val="20"/>
          <w:u w:val="single"/>
        </w:rPr>
      </w:pPr>
    </w:p>
    <w:p w:rsidR="00DD23BE" w:rsidRPr="00DD23BE" w:rsidRDefault="00DD23BE" w:rsidP="00DD23BE">
      <w:pPr>
        <w:rPr>
          <w:rFonts w:ascii="Comic Sans MS" w:eastAsiaTheme="minorHAnsi" w:hAnsi="Comic Sans MS" w:cstheme="minorBidi"/>
          <w:u w:val="single"/>
        </w:rPr>
      </w:pPr>
      <w:r w:rsidRPr="00DD23BE">
        <w:rPr>
          <w:rFonts w:ascii="Comic Sans MS" w:eastAsiaTheme="minorHAnsi" w:hAnsi="Comic Sans MS" w:cstheme="minorBidi"/>
          <w:u w:val="single"/>
        </w:rPr>
        <w:t>Statement of Assessment</w:t>
      </w:r>
    </w:p>
    <w:p w:rsidR="00DD23BE" w:rsidRPr="00DD23BE" w:rsidRDefault="00DD23BE" w:rsidP="00DD23BE">
      <w:pPr>
        <w:numPr>
          <w:ilvl w:val="0"/>
          <w:numId w:val="7"/>
        </w:numPr>
        <w:contextualSpacing/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>We aim to provide a variety of qualifications which provide all students with the opportunity to achieve their full potential by the most appropriate and direct route.</w:t>
      </w:r>
    </w:p>
    <w:p w:rsidR="00DD23BE" w:rsidRPr="00DD23BE" w:rsidRDefault="00DD23BE" w:rsidP="00DD23BE">
      <w:pPr>
        <w:numPr>
          <w:ilvl w:val="0"/>
          <w:numId w:val="7"/>
        </w:numPr>
        <w:contextualSpacing/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 xml:space="preserve">Our Assessment Policy is based on the concepts of </w:t>
      </w:r>
      <w:r w:rsidR="00EA7B36">
        <w:rPr>
          <w:rFonts w:ascii="Comic Sans MS" w:eastAsiaTheme="minorHAnsi" w:hAnsi="Comic Sans MS" w:cstheme="minorBidi"/>
        </w:rPr>
        <w:t xml:space="preserve">fair access, </w:t>
      </w:r>
      <w:r w:rsidRPr="00DD23BE">
        <w:rPr>
          <w:rFonts w:ascii="Comic Sans MS" w:eastAsiaTheme="minorHAnsi" w:hAnsi="Comic Sans MS" w:cstheme="minorBidi"/>
        </w:rPr>
        <w:t>equality, diversity, clarity, consistency and openness.</w:t>
      </w:r>
    </w:p>
    <w:p w:rsidR="00DD23BE" w:rsidRDefault="00DD23BE" w:rsidP="00DD23BE">
      <w:pPr>
        <w:numPr>
          <w:ilvl w:val="0"/>
          <w:numId w:val="7"/>
        </w:numPr>
        <w:contextualSpacing/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>We will endeavour to ensure that the assessment processes are implemented in a way which is fair and non-discriminatory.</w:t>
      </w:r>
    </w:p>
    <w:p w:rsidR="00EA7B36" w:rsidRDefault="00EA7B36" w:rsidP="00DD23BE">
      <w:pPr>
        <w:numPr>
          <w:ilvl w:val="0"/>
          <w:numId w:val="7"/>
        </w:numPr>
        <w:contextualSpacing/>
        <w:rPr>
          <w:rFonts w:ascii="Comic Sans MS" w:eastAsiaTheme="minorHAnsi" w:hAnsi="Comic Sans MS" w:cstheme="minorBidi"/>
        </w:rPr>
      </w:pPr>
      <w:r>
        <w:rPr>
          <w:rFonts w:ascii="Comic Sans MS" w:eastAsiaTheme="minorHAnsi" w:hAnsi="Comic Sans MS" w:cstheme="minorBidi"/>
        </w:rPr>
        <w:t>We deliver a base of Entry on</w:t>
      </w:r>
      <w:r w:rsidR="00C9027C">
        <w:rPr>
          <w:rFonts w:ascii="Comic Sans MS" w:eastAsiaTheme="minorHAnsi" w:hAnsi="Comic Sans MS" w:cstheme="minorBidi"/>
        </w:rPr>
        <w:t>e qualifications to allow assessment within defined achievement continuum for all abilities within the setting. Progression to Entry 2 and Entry 3 qualifications is available as appropriate.</w:t>
      </w:r>
    </w:p>
    <w:p w:rsidR="00DD23BE" w:rsidRPr="00DD23BE" w:rsidRDefault="00DD23BE" w:rsidP="00DD23BE">
      <w:pPr>
        <w:ind w:left="720"/>
        <w:contextualSpacing/>
        <w:rPr>
          <w:rFonts w:ascii="Comic Sans MS" w:eastAsiaTheme="minorHAnsi" w:hAnsi="Comic Sans MS" w:cstheme="minorBidi"/>
        </w:rPr>
      </w:pPr>
    </w:p>
    <w:p w:rsidR="00E72D1D" w:rsidRPr="00BC6DA1" w:rsidRDefault="00DD23BE" w:rsidP="00DD23BE">
      <w:pPr>
        <w:rPr>
          <w:rFonts w:ascii="Comic Sans MS" w:eastAsiaTheme="minorHAnsi" w:hAnsi="Comic Sans MS" w:cstheme="minorBidi"/>
          <w:u w:val="single"/>
        </w:rPr>
      </w:pPr>
      <w:r w:rsidRPr="00DD23BE">
        <w:rPr>
          <w:rFonts w:ascii="Comic Sans MS" w:eastAsiaTheme="minorHAnsi" w:hAnsi="Comic Sans MS" w:cstheme="minorBidi"/>
          <w:u w:val="single"/>
        </w:rPr>
        <w:t>Access</w:t>
      </w:r>
    </w:p>
    <w:p w:rsidR="00E72D1D" w:rsidRPr="00BC6DA1" w:rsidRDefault="00E72D1D" w:rsidP="00E72D1D">
      <w:pPr>
        <w:rPr>
          <w:rFonts w:ascii="Comic Sans MS" w:hAnsi="Comic Sans MS"/>
        </w:rPr>
      </w:pPr>
      <w:r w:rsidRPr="00BC6DA1">
        <w:rPr>
          <w:rFonts w:ascii="Comic Sans MS" w:hAnsi="Comic Sans MS"/>
        </w:rPr>
        <w:t>Students and carers are made aware of the existence of this policy by reference to it in a letter home when students are informed of their current years ASDAN activities.</w:t>
      </w:r>
    </w:p>
    <w:p w:rsidR="00DD23BE" w:rsidRPr="00DD23BE" w:rsidRDefault="00DD23BE" w:rsidP="00DD23BE">
      <w:pPr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>All tutors are made aware of the contents and purpose of this policy</w:t>
      </w:r>
      <w:r w:rsidR="00EA7B36">
        <w:rPr>
          <w:rFonts w:ascii="Comic Sans MS" w:eastAsiaTheme="minorHAnsi" w:hAnsi="Comic Sans MS" w:cstheme="minorBidi"/>
        </w:rPr>
        <w:t xml:space="preserve"> during internal training and mentoring</w:t>
      </w:r>
      <w:r w:rsidRPr="00DD23BE">
        <w:rPr>
          <w:rFonts w:ascii="Comic Sans MS" w:eastAsiaTheme="minorHAnsi" w:hAnsi="Comic Sans MS" w:cstheme="minorBidi"/>
        </w:rPr>
        <w:t>.</w:t>
      </w:r>
    </w:p>
    <w:p w:rsidR="00DD23BE" w:rsidRPr="00DD23BE" w:rsidRDefault="00DD23BE" w:rsidP="00DD23BE">
      <w:pPr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 xml:space="preserve">This policy is reviewed annually and may be revised in response to feedback from students, </w:t>
      </w:r>
      <w:r>
        <w:rPr>
          <w:rFonts w:ascii="Comic Sans MS" w:eastAsiaTheme="minorHAnsi" w:hAnsi="Comic Sans MS" w:cstheme="minorBidi"/>
        </w:rPr>
        <w:t xml:space="preserve">staff, parents </w:t>
      </w:r>
      <w:r w:rsidRPr="00DD23BE">
        <w:rPr>
          <w:rFonts w:ascii="Comic Sans MS" w:eastAsiaTheme="minorHAnsi" w:hAnsi="Comic Sans MS" w:cstheme="minorBidi"/>
        </w:rPr>
        <w:t>and external organisations.</w:t>
      </w:r>
    </w:p>
    <w:p w:rsidR="00DD23BE" w:rsidRPr="00DD23BE" w:rsidRDefault="00DD23BE" w:rsidP="00DD23BE">
      <w:pPr>
        <w:rPr>
          <w:rFonts w:ascii="Comic Sans MS" w:eastAsiaTheme="minorHAnsi" w:hAnsi="Comic Sans MS" w:cstheme="minorBidi"/>
          <w:u w:val="single"/>
        </w:rPr>
      </w:pPr>
      <w:r w:rsidRPr="00DD23BE">
        <w:rPr>
          <w:rFonts w:ascii="Comic Sans MS" w:eastAsiaTheme="minorHAnsi" w:hAnsi="Comic Sans MS" w:cstheme="minorBidi"/>
          <w:u w:val="single"/>
        </w:rPr>
        <w:t>What students can expect from us</w:t>
      </w:r>
    </w:p>
    <w:p w:rsidR="00DD23BE" w:rsidRPr="00DD23BE" w:rsidRDefault="00DD23BE" w:rsidP="00DD23BE">
      <w:pPr>
        <w:numPr>
          <w:ilvl w:val="0"/>
          <w:numId w:val="8"/>
        </w:numPr>
        <w:contextualSpacing/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 xml:space="preserve">We aim to ensure that all assessment of work is carried out fairly and in keeping with the awarding body’s requirements. </w:t>
      </w:r>
    </w:p>
    <w:p w:rsidR="00603164" w:rsidRDefault="00DD23BE" w:rsidP="00DD23BE">
      <w:pPr>
        <w:numPr>
          <w:ilvl w:val="0"/>
          <w:numId w:val="8"/>
        </w:numPr>
        <w:contextualSpacing/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>All portfolio-based work will be assessed fairly against the qualification standards</w:t>
      </w:r>
      <w:r w:rsidR="00603164">
        <w:rPr>
          <w:rFonts w:ascii="Comic Sans MS" w:eastAsiaTheme="minorHAnsi" w:hAnsi="Comic Sans MS" w:cstheme="minorBidi"/>
        </w:rPr>
        <w:t xml:space="preserve"> including any approved adaptions</w:t>
      </w:r>
      <w:r w:rsidRPr="00DD23BE">
        <w:rPr>
          <w:rFonts w:ascii="Comic Sans MS" w:eastAsiaTheme="minorHAnsi" w:hAnsi="Comic Sans MS" w:cstheme="minorBidi"/>
        </w:rPr>
        <w:t xml:space="preserve"> </w:t>
      </w:r>
      <w:r w:rsidR="004656F9">
        <w:rPr>
          <w:rFonts w:ascii="Comic Sans MS" w:eastAsiaTheme="minorHAnsi" w:hAnsi="Comic Sans MS" w:cstheme="minorBidi"/>
        </w:rPr>
        <w:t>allowed by ASDAN with</w:t>
      </w:r>
      <w:r w:rsidR="00603164">
        <w:rPr>
          <w:rFonts w:ascii="Comic Sans MS" w:eastAsiaTheme="minorHAnsi" w:hAnsi="Comic Sans MS" w:cstheme="minorBidi"/>
        </w:rPr>
        <w:t xml:space="preserve"> options to assist with reducing di</w:t>
      </w:r>
      <w:r w:rsidR="004656F9">
        <w:rPr>
          <w:rFonts w:ascii="Comic Sans MS" w:eastAsiaTheme="minorHAnsi" w:hAnsi="Comic Sans MS" w:cstheme="minorBidi"/>
        </w:rPr>
        <w:t>sruptions to learning</w:t>
      </w:r>
      <w:r w:rsidR="00603164">
        <w:rPr>
          <w:rFonts w:ascii="Comic Sans MS" w:eastAsiaTheme="minorHAnsi" w:hAnsi="Comic Sans MS" w:cstheme="minorBidi"/>
        </w:rPr>
        <w:t xml:space="preserve">. </w:t>
      </w:r>
    </w:p>
    <w:p w:rsidR="00DD23BE" w:rsidRPr="00DD23BE" w:rsidRDefault="00603164" w:rsidP="00DD23BE">
      <w:pPr>
        <w:numPr>
          <w:ilvl w:val="0"/>
          <w:numId w:val="8"/>
        </w:numPr>
        <w:contextualSpacing/>
        <w:rPr>
          <w:rFonts w:ascii="Comic Sans MS" w:eastAsiaTheme="minorHAnsi" w:hAnsi="Comic Sans MS" w:cstheme="minorBidi"/>
        </w:rPr>
      </w:pPr>
      <w:r>
        <w:rPr>
          <w:rFonts w:ascii="Comic Sans MS" w:eastAsiaTheme="minorHAnsi" w:hAnsi="Comic Sans MS" w:cstheme="minorBidi"/>
        </w:rPr>
        <w:t>T</w:t>
      </w:r>
      <w:r w:rsidR="00DD23BE" w:rsidRPr="00DD23BE">
        <w:rPr>
          <w:rFonts w:ascii="Comic Sans MS" w:eastAsiaTheme="minorHAnsi" w:hAnsi="Comic Sans MS" w:cstheme="minorBidi"/>
        </w:rPr>
        <w:t>eachers involved will be fully trained</w:t>
      </w:r>
      <w:r>
        <w:rPr>
          <w:rFonts w:ascii="Comic Sans MS" w:eastAsiaTheme="minorHAnsi" w:hAnsi="Comic Sans MS" w:cstheme="minorBidi"/>
        </w:rPr>
        <w:t xml:space="preserve"> and kept informed of any changes to assessment and moderation processes</w:t>
      </w:r>
      <w:r w:rsidR="00DD23BE" w:rsidRPr="00DD23BE">
        <w:rPr>
          <w:rFonts w:ascii="Comic Sans MS" w:eastAsiaTheme="minorHAnsi" w:hAnsi="Comic Sans MS" w:cstheme="minorBidi"/>
        </w:rPr>
        <w:t xml:space="preserve">. </w:t>
      </w:r>
    </w:p>
    <w:p w:rsidR="00DD23BE" w:rsidRPr="00DD23BE" w:rsidRDefault="00DD23BE" w:rsidP="00DD23BE">
      <w:pPr>
        <w:numPr>
          <w:ilvl w:val="0"/>
          <w:numId w:val="8"/>
        </w:numPr>
        <w:contextualSpacing/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 xml:space="preserve">Internal assessments will be carried out fairly and according to awarding body instructions. </w:t>
      </w:r>
    </w:p>
    <w:p w:rsidR="00DD23BE" w:rsidRDefault="00DD23BE" w:rsidP="00DD23BE">
      <w:pPr>
        <w:numPr>
          <w:ilvl w:val="0"/>
          <w:numId w:val="8"/>
        </w:numPr>
        <w:contextualSpacing/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 xml:space="preserve">Externally marked tests and exams will be according to the requirements of the awarding body. </w:t>
      </w:r>
    </w:p>
    <w:p w:rsidR="00DD23BE" w:rsidRPr="00DD23BE" w:rsidRDefault="00DD23BE" w:rsidP="00DD23BE">
      <w:pPr>
        <w:ind w:left="720"/>
        <w:contextualSpacing/>
        <w:rPr>
          <w:rFonts w:ascii="Comic Sans MS" w:eastAsiaTheme="minorHAnsi" w:hAnsi="Comic Sans MS" w:cstheme="minorBidi"/>
        </w:rPr>
      </w:pPr>
    </w:p>
    <w:p w:rsidR="007821AD" w:rsidRDefault="007821AD" w:rsidP="00DD23BE">
      <w:pPr>
        <w:rPr>
          <w:rFonts w:ascii="Comic Sans MS" w:eastAsiaTheme="minorHAnsi" w:hAnsi="Comic Sans MS" w:cstheme="minorBidi"/>
          <w:u w:val="single"/>
        </w:rPr>
      </w:pPr>
    </w:p>
    <w:p w:rsidR="00DD23BE" w:rsidRPr="00DD23BE" w:rsidRDefault="00DD23BE" w:rsidP="00DD23BE">
      <w:pPr>
        <w:rPr>
          <w:rFonts w:ascii="Comic Sans MS" w:eastAsiaTheme="minorHAnsi" w:hAnsi="Comic Sans MS" w:cstheme="minorBidi"/>
          <w:u w:val="single"/>
        </w:rPr>
      </w:pPr>
      <w:r w:rsidRPr="00DD23BE">
        <w:rPr>
          <w:rFonts w:ascii="Comic Sans MS" w:eastAsiaTheme="minorHAnsi" w:hAnsi="Comic Sans MS" w:cstheme="minorBidi"/>
          <w:u w:val="single"/>
        </w:rPr>
        <w:lastRenderedPageBreak/>
        <w:t>Students can also expect:</w:t>
      </w:r>
    </w:p>
    <w:p w:rsidR="00DD23BE" w:rsidRPr="00DD23BE" w:rsidRDefault="00DD23BE" w:rsidP="00DD23BE">
      <w:pPr>
        <w:numPr>
          <w:ilvl w:val="0"/>
          <w:numId w:val="9"/>
        </w:numPr>
        <w:contextualSpacing/>
        <w:rPr>
          <w:rFonts w:ascii="Comic Sans MS" w:eastAsiaTheme="minorHAnsi" w:hAnsi="Comic Sans MS" w:cstheme="minorBidi"/>
          <w:b/>
        </w:rPr>
      </w:pPr>
      <w:r w:rsidRPr="00DD23BE">
        <w:rPr>
          <w:rFonts w:ascii="Comic Sans MS" w:eastAsiaTheme="minorHAnsi" w:hAnsi="Comic Sans MS" w:cstheme="minorBidi"/>
        </w:rPr>
        <w:t>To be fully inducted onto a new course and given information that can be shared with parents and carers.</w:t>
      </w:r>
    </w:p>
    <w:p w:rsidR="00DD23BE" w:rsidRPr="00DD23BE" w:rsidRDefault="00DD23BE" w:rsidP="00DD23BE">
      <w:pPr>
        <w:numPr>
          <w:ilvl w:val="0"/>
          <w:numId w:val="9"/>
        </w:numPr>
        <w:contextualSpacing/>
        <w:rPr>
          <w:rFonts w:ascii="Comic Sans MS" w:eastAsiaTheme="minorHAnsi" w:hAnsi="Comic Sans MS" w:cstheme="minorBidi"/>
          <w:b/>
        </w:rPr>
      </w:pPr>
      <w:r w:rsidRPr="00DD23BE">
        <w:rPr>
          <w:rFonts w:ascii="Comic Sans MS" w:eastAsiaTheme="minorHAnsi" w:hAnsi="Comic Sans MS" w:cstheme="minorBidi"/>
        </w:rPr>
        <w:t>Learning outcomes, performance criteria and other significant elements of learning and assessment to be made clear at the outset</w:t>
      </w:r>
      <w:r w:rsidR="008C4128">
        <w:rPr>
          <w:rFonts w:ascii="Comic Sans MS" w:eastAsiaTheme="minorHAnsi" w:hAnsi="Comic Sans MS" w:cstheme="minorBidi"/>
        </w:rPr>
        <w:t xml:space="preserve"> and during </w:t>
      </w:r>
      <w:r w:rsidRPr="00DD23BE">
        <w:rPr>
          <w:rFonts w:ascii="Comic Sans MS" w:eastAsiaTheme="minorHAnsi" w:hAnsi="Comic Sans MS" w:cstheme="minorBidi"/>
        </w:rPr>
        <w:t>the course and when assignments are set.</w:t>
      </w:r>
    </w:p>
    <w:p w:rsidR="00DD23BE" w:rsidRPr="00DD23BE" w:rsidRDefault="00DD23BE" w:rsidP="00DD23BE">
      <w:pPr>
        <w:numPr>
          <w:ilvl w:val="0"/>
          <w:numId w:val="9"/>
        </w:numPr>
        <w:contextualSpacing/>
        <w:rPr>
          <w:rFonts w:ascii="Comic Sans MS" w:eastAsiaTheme="minorHAnsi" w:hAnsi="Comic Sans MS" w:cstheme="minorBidi"/>
          <w:b/>
        </w:rPr>
      </w:pPr>
      <w:r w:rsidRPr="00DD23BE">
        <w:rPr>
          <w:rFonts w:ascii="Comic Sans MS" w:eastAsiaTheme="minorHAnsi" w:hAnsi="Comic Sans MS" w:cstheme="minorBidi"/>
        </w:rPr>
        <w:t>To be given appropriate assessment opportunities during the course with feedback provided on the quality of the work.</w:t>
      </w:r>
    </w:p>
    <w:p w:rsidR="00DD23BE" w:rsidRPr="00DD23BE" w:rsidRDefault="00DD23BE" w:rsidP="00DD23BE">
      <w:pPr>
        <w:numPr>
          <w:ilvl w:val="0"/>
          <w:numId w:val="9"/>
        </w:numPr>
        <w:contextualSpacing/>
        <w:rPr>
          <w:rFonts w:ascii="Comic Sans MS" w:eastAsiaTheme="minorHAnsi" w:hAnsi="Comic Sans MS" w:cstheme="minorBidi"/>
          <w:b/>
        </w:rPr>
      </w:pPr>
      <w:r w:rsidRPr="00DD23BE">
        <w:rPr>
          <w:rFonts w:ascii="Comic Sans MS" w:eastAsiaTheme="minorHAnsi" w:hAnsi="Comic Sans MS" w:cstheme="minorBidi"/>
        </w:rPr>
        <w:t>All work to be marked within two weeks of submission by the student.</w:t>
      </w:r>
    </w:p>
    <w:p w:rsidR="00DD23BE" w:rsidRPr="00DD23BE" w:rsidRDefault="00DD23BE" w:rsidP="00DD23BE">
      <w:pPr>
        <w:numPr>
          <w:ilvl w:val="0"/>
          <w:numId w:val="9"/>
        </w:numPr>
        <w:contextualSpacing/>
        <w:rPr>
          <w:rFonts w:ascii="Comic Sans MS" w:eastAsiaTheme="minorHAnsi" w:hAnsi="Comic Sans MS" w:cstheme="minorBidi"/>
          <w:b/>
        </w:rPr>
      </w:pPr>
      <w:r w:rsidRPr="00DD23BE">
        <w:rPr>
          <w:rFonts w:ascii="Comic Sans MS" w:eastAsiaTheme="minorHAnsi" w:hAnsi="Comic Sans MS" w:cstheme="minorBidi"/>
        </w:rPr>
        <w:t xml:space="preserve">Where </w:t>
      </w:r>
      <w:r w:rsidR="008C4128">
        <w:rPr>
          <w:rFonts w:ascii="Comic Sans MS" w:eastAsiaTheme="minorHAnsi" w:hAnsi="Comic Sans MS" w:cstheme="minorBidi"/>
        </w:rPr>
        <w:t xml:space="preserve">credit transfer </w:t>
      </w:r>
      <w:r w:rsidRPr="00DD23BE">
        <w:rPr>
          <w:rFonts w:ascii="Comic Sans MS" w:eastAsiaTheme="minorHAnsi" w:hAnsi="Comic Sans MS" w:cstheme="minorBidi"/>
        </w:rPr>
        <w:t>equivalents and exemptions can be applied, we will ensure this is pursued with the relevant awarding body.</w:t>
      </w:r>
    </w:p>
    <w:p w:rsidR="00DD23BE" w:rsidRDefault="00DD23BE" w:rsidP="00DD23BE">
      <w:pPr>
        <w:rPr>
          <w:rFonts w:ascii="Comic Sans MS" w:eastAsiaTheme="minorHAnsi" w:hAnsi="Comic Sans MS" w:cstheme="minorBidi"/>
          <w:b/>
        </w:rPr>
      </w:pPr>
    </w:p>
    <w:p w:rsidR="00DD23BE" w:rsidRPr="00DD23BE" w:rsidRDefault="00DD23BE" w:rsidP="00DD23BE">
      <w:pPr>
        <w:rPr>
          <w:rFonts w:ascii="Comic Sans MS" w:eastAsiaTheme="minorHAnsi" w:hAnsi="Comic Sans MS" w:cstheme="minorBidi"/>
          <w:u w:val="single"/>
        </w:rPr>
      </w:pPr>
      <w:r w:rsidRPr="00DD23BE">
        <w:rPr>
          <w:rFonts w:ascii="Comic Sans MS" w:eastAsiaTheme="minorHAnsi" w:hAnsi="Comic Sans MS" w:cstheme="minorBidi"/>
          <w:u w:val="single"/>
        </w:rPr>
        <w:t>Cheating and Plagiarism</w:t>
      </w:r>
    </w:p>
    <w:p w:rsidR="00DD23BE" w:rsidRPr="00DD23BE" w:rsidRDefault="00DD23BE" w:rsidP="00DD23BE">
      <w:pPr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 xml:space="preserve">A fair assessment of student’s work can only be made if that work is entirely the student’s own. </w:t>
      </w:r>
      <w:r w:rsidR="00D90744" w:rsidRPr="00DD23BE">
        <w:rPr>
          <w:rFonts w:ascii="Comic Sans MS" w:eastAsiaTheme="minorHAnsi" w:hAnsi="Comic Sans MS" w:cstheme="minorBidi"/>
        </w:rPr>
        <w:t>Therefore,</w:t>
      </w:r>
      <w:r w:rsidRPr="00DD23BE">
        <w:rPr>
          <w:rFonts w:ascii="Comic Sans MS" w:eastAsiaTheme="minorHAnsi" w:hAnsi="Comic Sans MS" w:cstheme="minorBidi"/>
        </w:rPr>
        <w:t xml:space="preserve"> stud</w:t>
      </w:r>
      <w:bookmarkStart w:id="0" w:name="_GoBack"/>
      <w:bookmarkEnd w:id="0"/>
      <w:r w:rsidRPr="00DD23BE">
        <w:rPr>
          <w:rFonts w:ascii="Comic Sans MS" w:eastAsiaTheme="minorHAnsi" w:hAnsi="Comic Sans MS" w:cstheme="minorBidi"/>
        </w:rPr>
        <w:t>ents can expect an awarding body to be informed if:</w:t>
      </w:r>
    </w:p>
    <w:p w:rsidR="00DD23BE" w:rsidRPr="00DD23BE" w:rsidRDefault="00DD23BE" w:rsidP="00DD23BE">
      <w:pPr>
        <w:numPr>
          <w:ilvl w:val="0"/>
          <w:numId w:val="11"/>
        </w:numPr>
        <w:contextualSpacing/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>They are found guilty of copying, giving or sharing information or answers, unless part of a joint project</w:t>
      </w:r>
    </w:p>
    <w:p w:rsidR="00DD23BE" w:rsidRPr="00DD23BE" w:rsidRDefault="00DD23BE" w:rsidP="00DD23BE">
      <w:pPr>
        <w:numPr>
          <w:ilvl w:val="0"/>
          <w:numId w:val="10"/>
        </w:numPr>
        <w:contextualSpacing/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>They use an unauthorised aid during a test or examination</w:t>
      </w:r>
    </w:p>
    <w:p w:rsidR="00DD23BE" w:rsidRPr="00DD23BE" w:rsidRDefault="00DD23BE" w:rsidP="00DD23BE">
      <w:pPr>
        <w:numPr>
          <w:ilvl w:val="0"/>
          <w:numId w:val="10"/>
        </w:numPr>
        <w:contextualSpacing/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>They copy another student’s answers during a test or examination</w:t>
      </w:r>
    </w:p>
    <w:p w:rsidR="00DD23BE" w:rsidRPr="00DD23BE" w:rsidRDefault="00DD23BE" w:rsidP="00DD23BE">
      <w:pPr>
        <w:numPr>
          <w:ilvl w:val="0"/>
          <w:numId w:val="10"/>
        </w:numPr>
        <w:contextualSpacing/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>They talk during a test or examination.</w:t>
      </w:r>
    </w:p>
    <w:p w:rsidR="00EA7B36" w:rsidRDefault="00DD23BE" w:rsidP="00DD23BE">
      <w:pPr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 xml:space="preserve">All allegations of cheating and plagiarism will lead to a full investigation which will follow the guidance of the relevant awarding body. </w:t>
      </w:r>
    </w:p>
    <w:p w:rsidR="00DD23BE" w:rsidRPr="00DD23BE" w:rsidRDefault="00DD23BE" w:rsidP="00DD23BE">
      <w:pPr>
        <w:rPr>
          <w:rFonts w:ascii="Comic Sans MS" w:eastAsiaTheme="minorHAnsi" w:hAnsi="Comic Sans MS" w:cstheme="minorBidi"/>
        </w:rPr>
      </w:pPr>
      <w:r w:rsidRPr="00DD23BE">
        <w:rPr>
          <w:rFonts w:ascii="Comic Sans MS" w:eastAsiaTheme="minorHAnsi" w:hAnsi="Comic Sans MS" w:cstheme="minorBidi"/>
        </w:rPr>
        <w:t xml:space="preserve"> </w:t>
      </w:r>
    </w:p>
    <w:sectPr w:rsidR="00DD23BE" w:rsidRPr="00DD23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F0D" w:rsidRDefault="00470F0D" w:rsidP="00241BCB">
      <w:pPr>
        <w:spacing w:after="0" w:line="240" w:lineRule="auto"/>
      </w:pPr>
      <w:r>
        <w:separator/>
      </w:r>
    </w:p>
  </w:endnote>
  <w:endnote w:type="continuationSeparator" w:id="0">
    <w:p w:rsidR="00470F0D" w:rsidRDefault="00470F0D" w:rsidP="00241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F0D" w:rsidRDefault="00470F0D" w:rsidP="00241BCB">
      <w:pPr>
        <w:spacing w:after="0" w:line="240" w:lineRule="auto"/>
      </w:pPr>
      <w:r>
        <w:separator/>
      </w:r>
    </w:p>
  </w:footnote>
  <w:footnote w:type="continuationSeparator" w:id="0">
    <w:p w:rsidR="00470F0D" w:rsidRDefault="00470F0D" w:rsidP="00241B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11AE"/>
    <w:multiLevelType w:val="hybridMultilevel"/>
    <w:tmpl w:val="05108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12100"/>
    <w:multiLevelType w:val="hybridMultilevel"/>
    <w:tmpl w:val="8EF48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A3F81"/>
    <w:multiLevelType w:val="hybridMultilevel"/>
    <w:tmpl w:val="38B840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840DB"/>
    <w:multiLevelType w:val="hybridMultilevel"/>
    <w:tmpl w:val="8716C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D5751"/>
    <w:multiLevelType w:val="hybridMultilevel"/>
    <w:tmpl w:val="EF5C5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A56ED"/>
    <w:multiLevelType w:val="hybridMultilevel"/>
    <w:tmpl w:val="289C4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F71C5"/>
    <w:multiLevelType w:val="hybridMultilevel"/>
    <w:tmpl w:val="BDC23E9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7A0C9A"/>
    <w:multiLevelType w:val="hybridMultilevel"/>
    <w:tmpl w:val="225CA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982DF5"/>
    <w:multiLevelType w:val="hybridMultilevel"/>
    <w:tmpl w:val="AE28A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70428D"/>
    <w:multiLevelType w:val="hybridMultilevel"/>
    <w:tmpl w:val="9F38C5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71108D3"/>
    <w:multiLevelType w:val="hybridMultilevel"/>
    <w:tmpl w:val="6188F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7"/>
  </w:num>
  <w:num w:numId="9">
    <w:abstractNumId w:val="10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BCB"/>
    <w:rsid w:val="00067F7C"/>
    <w:rsid w:val="00241BCB"/>
    <w:rsid w:val="002469FB"/>
    <w:rsid w:val="0044757D"/>
    <w:rsid w:val="004656F9"/>
    <w:rsid w:val="00470F0D"/>
    <w:rsid w:val="00577F42"/>
    <w:rsid w:val="005A22FF"/>
    <w:rsid w:val="00603164"/>
    <w:rsid w:val="006B2A23"/>
    <w:rsid w:val="007821AD"/>
    <w:rsid w:val="007C6A47"/>
    <w:rsid w:val="008513BA"/>
    <w:rsid w:val="00865661"/>
    <w:rsid w:val="0088135D"/>
    <w:rsid w:val="008A60C0"/>
    <w:rsid w:val="008C4128"/>
    <w:rsid w:val="00962DBE"/>
    <w:rsid w:val="009B1EC0"/>
    <w:rsid w:val="009C16E0"/>
    <w:rsid w:val="00AA5729"/>
    <w:rsid w:val="00BC6DA1"/>
    <w:rsid w:val="00C9027C"/>
    <w:rsid w:val="00CB2498"/>
    <w:rsid w:val="00D90744"/>
    <w:rsid w:val="00DD23BE"/>
    <w:rsid w:val="00E379E7"/>
    <w:rsid w:val="00E56BF5"/>
    <w:rsid w:val="00E72D1D"/>
    <w:rsid w:val="00EA7B36"/>
    <w:rsid w:val="00FB42E7"/>
    <w:rsid w:val="00FB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1AE15"/>
  <w15:docId w15:val="{5408A3D8-268A-47D9-A5A5-B20A34763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1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BCB"/>
  </w:style>
  <w:style w:type="paragraph" w:styleId="Footer">
    <w:name w:val="footer"/>
    <w:basedOn w:val="Normal"/>
    <w:link w:val="FooterChar"/>
    <w:uiPriority w:val="99"/>
    <w:unhideWhenUsed/>
    <w:rsid w:val="00241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BCB"/>
  </w:style>
  <w:style w:type="paragraph" w:styleId="BalloonText">
    <w:name w:val="Balloon Text"/>
    <w:basedOn w:val="Normal"/>
    <w:link w:val="BalloonTextChar"/>
    <w:uiPriority w:val="99"/>
    <w:semiHidden/>
    <w:unhideWhenUsed/>
    <w:rsid w:val="00241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41B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Jacqui Lucas</dc:creator>
  <cp:lastModifiedBy>Rebecca Craine</cp:lastModifiedBy>
  <cp:revision>18</cp:revision>
  <cp:lastPrinted>2012-05-17T10:22:00Z</cp:lastPrinted>
  <dcterms:created xsi:type="dcterms:W3CDTF">2015-01-07T11:50:00Z</dcterms:created>
  <dcterms:modified xsi:type="dcterms:W3CDTF">2023-11-27T09:27:00Z</dcterms:modified>
</cp:coreProperties>
</file>