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BCB" w:rsidRDefault="00241BCB" w:rsidP="00241BCB">
      <w:pPr>
        <w:jc w:val="center"/>
        <w:rPr>
          <w:rFonts w:ascii="Comic Sans MS" w:hAnsi="Comic Sans MS"/>
          <w:sz w:val="24"/>
          <w:szCs w:val="24"/>
        </w:rPr>
      </w:pPr>
    </w:p>
    <w:p w:rsidR="00793392" w:rsidRPr="00793392" w:rsidRDefault="00866F9C" w:rsidP="00793392">
      <w:pPr>
        <w:ind w:right="-142"/>
        <w:rPr>
          <w:rFonts w:ascii="Frutiger 45 Light" w:eastAsiaTheme="minorHAnsi" w:hAnsi="Frutiger 45 Light" w:cstheme="minorBidi"/>
        </w:rPr>
      </w:pPr>
      <w:r>
        <w:rPr>
          <w:rFonts w:ascii="Frutiger 45 Light" w:eastAsiaTheme="minorHAnsi" w:hAnsi="Frutiger 45 Light" w:cstheme="minorBidi"/>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09.9pt;margin-top:5.85pt;width:165.6pt;height:65.3pt;z-index:-251657728;mso-wrap-edited:f;mso-position-horizontal-relative:text;mso-position-vertical-relative:text" wrapcoords="-98 0 -98 21352 21600 21352 21600 0 -98 0" o:allowincell="f">
            <v:imagedata r:id="rId7" o:title=""/>
            <w10:wrap type="tight"/>
          </v:shape>
          <o:OLEObject Type="Embed" ProgID="Imaging.Document" ShapeID="_x0000_s1026" DrawAspect="Content" ObjectID="_1762582621" r:id="rId8"/>
        </w:object>
      </w:r>
      <w:r w:rsidR="00793392" w:rsidRPr="00793392">
        <w:rPr>
          <w:rFonts w:ascii="Arial" w:eastAsiaTheme="minorHAnsi" w:hAnsi="Arial" w:cs="Arial"/>
          <w:noProof/>
          <w:sz w:val="96"/>
          <w:szCs w:val="96"/>
          <w:lang w:eastAsia="en-GB"/>
        </w:rPr>
        <w:drawing>
          <wp:anchor distT="0" distB="0" distL="114300" distR="114300" simplePos="0" relativeHeight="251657728" behindDoc="1" locked="0" layoutInCell="1" allowOverlap="1" wp14:anchorId="6DEDA9C3" wp14:editId="51969400">
            <wp:simplePos x="0" y="0"/>
            <wp:positionH relativeFrom="column">
              <wp:posOffset>-312420</wp:posOffset>
            </wp:positionH>
            <wp:positionV relativeFrom="paragraph">
              <wp:posOffset>-241935</wp:posOffset>
            </wp:positionV>
            <wp:extent cx="1143000" cy="1181100"/>
            <wp:effectExtent l="0" t="0" r="0" b="0"/>
            <wp:wrapTight wrapText="bothSides">
              <wp:wrapPolygon edited="0">
                <wp:start x="0" y="0"/>
                <wp:lineTo x="0" y="21252"/>
                <wp:lineTo x="21240" y="21252"/>
                <wp:lineTo x="21240" y="0"/>
                <wp:lineTo x="0" y="0"/>
              </wp:wrapPolygon>
            </wp:wrapTight>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3392" w:rsidRPr="00793392" w:rsidRDefault="00793392" w:rsidP="00793392">
      <w:pPr>
        <w:autoSpaceDE w:val="0"/>
        <w:autoSpaceDN w:val="0"/>
        <w:adjustRightInd w:val="0"/>
        <w:spacing w:after="0" w:line="240" w:lineRule="auto"/>
        <w:ind w:left="360" w:right="-142"/>
        <w:rPr>
          <w:rFonts w:ascii="Arial" w:eastAsiaTheme="minorHAnsi" w:hAnsi="Arial" w:cs="Arial"/>
          <w:b/>
          <w:i/>
          <w:color w:val="999999"/>
          <w:sz w:val="24"/>
          <w:szCs w:val="24"/>
        </w:rPr>
      </w:pPr>
      <w:r w:rsidRPr="00793392">
        <w:rPr>
          <w:rFonts w:ascii="Frutiger 45 Light" w:eastAsiaTheme="minorHAnsi" w:hAnsi="Frutiger 45 Light" w:cs="Arial"/>
          <w:sz w:val="24"/>
          <w:szCs w:val="24"/>
        </w:rPr>
        <w:br/>
      </w:r>
    </w:p>
    <w:p w:rsidR="00793392" w:rsidRPr="00793392" w:rsidRDefault="00793392" w:rsidP="00793392">
      <w:pPr>
        <w:jc w:val="both"/>
        <w:rPr>
          <w:rFonts w:ascii="Arial" w:eastAsiaTheme="minorHAnsi" w:hAnsi="Arial" w:cs="Arial"/>
          <w:sz w:val="96"/>
          <w:szCs w:val="96"/>
        </w:rPr>
      </w:pPr>
      <w:r w:rsidRPr="00793392">
        <w:rPr>
          <w:rFonts w:ascii="Arial" w:eastAsiaTheme="minorHAnsi" w:hAnsi="Arial" w:cs="Arial"/>
          <w:noProof/>
          <w:sz w:val="144"/>
          <w:szCs w:val="144"/>
          <w:lang w:eastAsia="en-GB"/>
        </w:rPr>
        <mc:AlternateContent>
          <mc:Choice Requires="wps">
            <w:drawing>
              <wp:anchor distT="0" distB="0" distL="114300" distR="114300" simplePos="0" relativeHeight="251656704" behindDoc="0" locked="0" layoutInCell="1" allowOverlap="1" wp14:anchorId="0CC6435B" wp14:editId="2D12A6A4">
                <wp:simplePos x="0" y="0"/>
                <wp:positionH relativeFrom="column">
                  <wp:posOffset>-259080</wp:posOffset>
                </wp:positionH>
                <wp:positionV relativeFrom="paragraph">
                  <wp:posOffset>704850</wp:posOffset>
                </wp:positionV>
                <wp:extent cx="4381500" cy="1657350"/>
                <wp:effectExtent l="0" t="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1657350"/>
                        </a:xfrm>
                        <a:prstGeom prst="rect">
                          <a:avLst/>
                        </a:prstGeom>
                        <a:solidFill>
                          <a:srgbClr val="FFFFFF"/>
                        </a:solidFill>
                        <a:ln w="9525">
                          <a:solidFill>
                            <a:srgbClr val="000000"/>
                          </a:solidFill>
                          <a:miter lim="800000"/>
                          <a:headEnd/>
                          <a:tailEnd/>
                        </a:ln>
                      </wps:spPr>
                      <wps:txbx>
                        <w:txbxContent>
                          <w:p w:rsidR="00793392" w:rsidRPr="00644FB1" w:rsidRDefault="00793392" w:rsidP="00793392">
                            <w:pPr>
                              <w:rPr>
                                <w:rFonts w:ascii="Comic Sans MS" w:hAnsi="Comic Sans MS"/>
                                <w:b/>
                                <w:i/>
                              </w:rPr>
                            </w:pPr>
                            <w:r w:rsidRPr="00644FB1">
                              <w:rPr>
                                <w:rFonts w:ascii="Comic Sans MS" w:hAnsi="Comic Sans MS"/>
                                <w:b/>
                                <w:i/>
                              </w:rPr>
                              <w:t>Reynalds Cross Vision:</w:t>
                            </w:r>
                          </w:p>
                          <w:p w:rsidR="00793392" w:rsidRPr="00644FB1" w:rsidRDefault="00793392" w:rsidP="00793392">
                            <w:pPr>
                              <w:rPr>
                                <w:rFonts w:ascii="Comic Sans MS" w:hAnsi="Comic Sans MS"/>
                                <w:i/>
                              </w:rPr>
                            </w:pPr>
                            <w:r w:rsidRPr="00644FB1">
                              <w:rPr>
                                <w:rFonts w:ascii="Comic Sans MS" w:hAnsi="Comic Sans MS"/>
                                <w:i/>
                              </w:rPr>
                              <w:t>To be the best of the best; to be a place where “Every Individual” really does matter, to maximise independent learning and enjoyment in line with school aims; and to be a, positive, happy and fun learning environment with outstanding features.</w:t>
                            </w:r>
                          </w:p>
                          <w:p w:rsidR="00793392" w:rsidRDefault="00793392" w:rsidP="007933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6435B" id="_x0000_t202" coordsize="21600,21600" o:spt="202" path="m,l,21600r21600,l21600,xe">
                <v:stroke joinstyle="miter"/>
                <v:path gradientshapeok="t" o:connecttype="rect"/>
              </v:shapetype>
              <v:shape id="Text Box 1" o:spid="_x0000_s1026" type="#_x0000_t202" style="position:absolute;left:0;text-align:left;margin-left:-20.4pt;margin-top:55.5pt;width:345pt;height:13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">
                <v:textbox>
                  <w:txbxContent>
                    <w:p w:rsidR="00793392" w:rsidRPr="00644FB1" w:rsidRDefault="00793392" w:rsidP="00793392">
                      <w:pPr>
                        <w:rPr>
                          <w:rFonts w:ascii="Comic Sans MS" w:hAnsi="Comic Sans MS"/>
                          <w:b/>
                          <w:i/>
                        </w:rPr>
                      </w:pPr>
                      <w:r w:rsidRPr="00644FB1">
                        <w:rPr>
                          <w:rFonts w:ascii="Comic Sans MS" w:hAnsi="Comic Sans MS"/>
                          <w:b/>
                          <w:i/>
                        </w:rPr>
                        <w:t>Reynalds Cross Vision:</w:t>
                      </w:r>
                    </w:p>
                    <w:p w:rsidR="00793392" w:rsidRPr="00644FB1" w:rsidRDefault="00793392" w:rsidP="00793392">
                      <w:pPr>
                        <w:rPr>
                          <w:rFonts w:ascii="Comic Sans MS" w:hAnsi="Comic Sans MS"/>
                          <w:i/>
                        </w:rPr>
                      </w:pPr>
                      <w:r w:rsidRPr="00644FB1">
                        <w:rPr>
                          <w:rFonts w:ascii="Comic Sans MS" w:hAnsi="Comic Sans MS"/>
                          <w:i/>
                        </w:rPr>
                        <w:t>To be the best of the best; to be a place where “Every Individual” really does matter, to maximise independent learning and enjoyment in line with school aims; and to be a, positive, happy and fun learning environment with outstanding features.</w:t>
                      </w:r>
                    </w:p>
                    <w:p w:rsidR="00793392" w:rsidRDefault="00793392" w:rsidP="00793392"/>
                  </w:txbxContent>
                </v:textbox>
              </v:shape>
            </w:pict>
          </mc:Fallback>
        </mc:AlternateContent>
      </w:r>
    </w:p>
    <w:p w:rsidR="00793392" w:rsidRPr="00793392" w:rsidRDefault="00793392" w:rsidP="00793392">
      <w:pPr>
        <w:jc w:val="both"/>
        <w:rPr>
          <w:rFonts w:ascii="Arial" w:eastAsiaTheme="minorHAnsi" w:hAnsi="Arial" w:cs="Arial"/>
          <w:sz w:val="96"/>
          <w:szCs w:val="96"/>
        </w:rPr>
      </w:pPr>
    </w:p>
    <w:p w:rsidR="00793392" w:rsidRPr="00793392" w:rsidRDefault="00793392" w:rsidP="00793392">
      <w:pPr>
        <w:jc w:val="both"/>
        <w:rPr>
          <w:rFonts w:ascii="Arial" w:eastAsiaTheme="minorHAnsi" w:hAnsi="Arial" w:cs="Arial"/>
          <w:sz w:val="96"/>
          <w:szCs w:val="96"/>
        </w:rPr>
      </w:pPr>
    </w:p>
    <w:p w:rsidR="00793392" w:rsidRPr="00793392" w:rsidRDefault="00793392" w:rsidP="00793392">
      <w:pPr>
        <w:jc w:val="center"/>
        <w:rPr>
          <w:rFonts w:ascii="Arial" w:eastAsiaTheme="minorHAnsi" w:hAnsi="Arial" w:cs="Arial"/>
          <w:sz w:val="72"/>
          <w:szCs w:val="72"/>
        </w:rPr>
      </w:pPr>
      <w:r w:rsidRPr="00793392">
        <w:rPr>
          <w:rFonts w:ascii="Arial" w:hAnsi="Arial" w:cs="Arial"/>
          <w:b/>
          <w:sz w:val="72"/>
          <w:szCs w:val="72"/>
        </w:rPr>
        <w:t>Eq</w:t>
      </w:r>
      <w:r w:rsidR="003E0358">
        <w:rPr>
          <w:rFonts w:ascii="Arial" w:hAnsi="Arial" w:cs="Arial"/>
          <w:b/>
          <w:sz w:val="72"/>
          <w:szCs w:val="72"/>
        </w:rPr>
        <w:t xml:space="preserve">ual Opportunity </w:t>
      </w:r>
      <w:r w:rsidRPr="00793392">
        <w:rPr>
          <w:rFonts w:ascii="Arial" w:hAnsi="Arial" w:cs="Arial"/>
          <w:b/>
          <w:sz w:val="72"/>
          <w:szCs w:val="72"/>
        </w:rPr>
        <w:t>Policy</w:t>
      </w:r>
      <w:r w:rsidR="00F75A9E">
        <w:rPr>
          <w:rFonts w:ascii="Arial" w:hAnsi="Arial" w:cs="Arial"/>
          <w:b/>
          <w:sz w:val="72"/>
          <w:szCs w:val="72"/>
        </w:rPr>
        <w:t xml:space="preserve"> – Delivery of ASDAN Accreditation</w:t>
      </w:r>
    </w:p>
    <w:p w:rsidR="00793392" w:rsidRPr="00793392" w:rsidRDefault="00793392" w:rsidP="00793392">
      <w:pPr>
        <w:jc w:val="both"/>
        <w:rPr>
          <w:rFonts w:ascii="Arial" w:eastAsiaTheme="minorHAnsi" w:hAnsi="Arial" w:cs="Arial"/>
        </w:rPr>
      </w:pPr>
    </w:p>
    <w:p w:rsidR="00793392" w:rsidRPr="00793392" w:rsidRDefault="00793392" w:rsidP="00793392">
      <w:pPr>
        <w:jc w:val="center"/>
        <w:rPr>
          <w:rFonts w:ascii="Arial" w:eastAsiaTheme="minorHAnsi" w:hAnsi="Arial" w:cs="Arial"/>
        </w:rPr>
      </w:pPr>
    </w:p>
    <w:p w:rsidR="00793392" w:rsidRPr="00793392" w:rsidRDefault="00793392" w:rsidP="00793392">
      <w:pPr>
        <w:jc w:val="both"/>
        <w:rPr>
          <w:rFonts w:ascii="Arial" w:eastAsiaTheme="minorHAnsi" w:hAnsi="Arial" w:cs="Arial"/>
        </w:rPr>
      </w:pPr>
    </w:p>
    <w:p w:rsidR="00793392" w:rsidRPr="00793392" w:rsidRDefault="00793392" w:rsidP="00793392">
      <w:pPr>
        <w:jc w:val="both"/>
        <w:rPr>
          <w:rFonts w:ascii="Arial" w:eastAsiaTheme="minorHAnsi" w:hAnsi="Arial" w:cs="Arial"/>
        </w:rPr>
      </w:pPr>
    </w:p>
    <w:p w:rsidR="00793392" w:rsidRPr="00866F9C" w:rsidRDefault="000D7947" w:rsidP="003E0358">
      <w:pPr>
        <w:pStyle w:val="NoSpacing"/>
        <w:rPr>
          <w:b/>
        </w:rPr>
      </w:pPr>
      <w:r w:rsidRPr="00866F9C">
        <w:rPr>
          <w:b/>
        </w:rPr>
        <w:t>Date updated</w:t>
      </w:r>
      <w:r w:rsidR="00866F9C">
        <w:rPr>
          <w:b/>
        </w:rPr>
        <w:t xml:space="preserve"> for ASDAN: November 2023</w:t>
      </w:r>
    </w:p>
    <w:p w:rsidR="00793392" w:rsidRPr="00866F9C" w:rsidRDefault="00793392" w:rsidP="003E0358">
      <w:pPr>
        <w:pStyle w:val="NoSpacing"/>
        <w:rPr>
          <w:b/>
        </w:rPr>
      </w:pPr>
      <w:r w:rsidRPr="00866F9C">
        <w:rPr>
          <w:b/>
        </w:rPr>
        <w:t xml:space="preserve">Next Review date for ASDAN: </w:t>
      </w:r>
      <w:r w:rsidR="00866F9C">
        <w:rPr>
          <w:b/>
        </w:rPr>
        <w:t>November 2024</w:t>
      </w:r>
    </w:p>
    <w:p w:rsidR="00793392" w:rsidRPr="00866F9C" w:rsidRDefault="000D7947" w:rsidP="003E0358">
      <w:pPr>
        <w:pStyle w:val="NoSpacing"/>
        <w:rPr>
          <w:b/>
        </w:rPr>
      </w:pPr>
      <w:r w:rsidRPr="00866F9C">
        <w:rPr>
          <w:b/>
        </w:rPr>
        <w:t>R</w:t>
      </w:r>
      <w:r w:rsidR="00793392" w:rsidRPr="00866F9C">
        <w:rPr>
          <w:b/>
        </w:rPr>
        <w:t xml:space="preserve">eviewed by </w:t>
      </w:r>
      <w:r w:rsidR="00866F9C">
        <w:rPr>
          <w:b/>
        </w:rPr>
        <w:t>Rebecca Craine</w:t>
      </w:r>
      <w:r w:rsidR="00793392" w:rsidRPr="00866F9C">
        <w:rPr>
          <w:b/>
        </w:rPr>
        <w:t>, ASDAN Administration, centre WM051.</w:t>
      </w:r>
    </w:p>
    <w:p w:rsidR="003E0358" w:rsidRPr="00866F9C" w:rsidRDefault="003E0358" w:rsidP="003E0358">
      <w:pPr>
        <w:pStyle w:val="NoSpacing"/>
        <w:rPr>
          <w:b/>
        </w:rPr>
      </w:pPr>
    </w:p>
    <w:p w:rsidR="003E0358" w:rsidRPr="00866F9C" w:rsidRDefault="003E0358" w:rsidP="003E0358">
      <w:pPr>
        <w:pStyle w:val="NoSpacing"/>
        <w:rPr>
          <w:b/>
        </w:rPr>
      </w:pPr>
      <w:r w:rsidRPr="00866F9C">
        <w:rPr>
          <w:b/>
        </w:rPr>
        <w:t xml:space="preserve">Adopted from Reynalds Cross </w:t>
      </w:r>
      <w:r w:rsidR="00866F9C" w:rsidRPr="00866F9C">
        <w:rPr>
          <w:b/>
        </w:rPr>
        <w:t>School</w:t>
      </w:r>
      <w:r w:rsidRPr="00866F9C">
        <w:rPr>
          <w:b/>
        </w:rPr>
        <w:t xml:space="preserve"> Single Equality Policy and </w:t>
      </w:r>
      <w:r w:rsidR="00866F9C" w:rsidRPr="00866F9C">
        <w:rPr>
          <w:b/>
        </w:rPr>
        <w:t>Plan dated</w:t>
      </w:r>
      <w:r w:rsidR="00BE2AB9" w:rsidRPr="00866F9C">
        <w:rPr>
          <w:b/>
        </w:rPr>
        <w:t xml:space="preserve"> November 2022</w:t>
      </w:r>
    </w:p>
    <w:p w:rsidR="003E0358" w:rsidRPr="00793392" w:rsidRDefault="003E0358" w:rsidP="00793392">
      <w:pPr>
        <w:jc w:val="both"/>
        <w:rPr>
          <w:rFonts w:ascii="Arial" w:eastAsiaTheme="minorHAnsi" w:hAnsi="Arial" w:cs="Arial"/>
        </w:rPr>
      </w:pPr>
    </w:p>
    <w:p w:rsidR="00793392" w:rsidRPr="00793392" w:rsidRDefault="00793392" w:rsidP="00793392">
      <w:pPr>
        <w:autoSpaceDE w:val="0"/>
        <w:autoSpaceDN w:val="0"/>
        <w:adjustRightInd w:val="0"/>
        <w:spacing w:after="0" w:line="240" w:lineRule="auto"/>
        <w:rPr>
          <w:rFonts w:ascii="Arial" w:eastAsiaTheme="minorHAnsi" w:hAnsi="Arial" w:cs="Arial"/>
        </w:rPr>
      </w:pPr>
    </w:p>
    <w:p w:rsidR="00F75A9E" w:rsidRDefault="00F75A9E" w:rsidP="00241BCB">
      <w:pPr>
        <w:jc w:val="center"/>
        <w:rPr>
          <w:rFonts w:ascii="Comic Sans MS" w:hAnsi="Comic Sans MS"/>
          <w:b/>
          <w:sz w:val="24"/>
          <w:szCs w:val="24"/>
          <w:u w:val="single"/>
        </w:rPr>
      </w:pPr>
    </w:p>
    <w:p w:rsidR="00241BCB" w:rsidRPr="00E379E7" w:rsidRDefault="00722F78" w:rsidP="00241BCB">
      <w:pPr>
        <w:jc w:val="center"/>
        <w:rPr>
          <w:rFonts w:ascii="Comic Sans MS" w:hAnsi="Comic Sans MS"/>
          <w:b/>
          <w:sz w:val="24"/>
          <w:szCs w:val="24"/>
          <w:u w:val="single"/>
        </w:rPr>
      </w:pPr>
      <w:r>
        <w:rPr>
          <w:rFonts w:ascii="Comic Sans MS" w:hAnsi="Comic Sans MS"/>
          <w:b/>
          <w:sz w:val="24"/>
          <w:szCs w:val="24"/>
          <w:u w:val="single"/>
        </w:rPr>
        <w:lastRenderedPageBreak/>
        <w:t xml:space="preserve">ASDAN - </w:t>
      </w:r>
      <w:r w:rsidR="00241BCB" w:rsidRPr="00E379E7">
        <w:rPr>
          <w:rFonts w:ascii="Comic Sans MS" w:hAnsi="Comic Sans MS"/>
          <w:b/>
          <w:sz w:val="24"/>
          <w:szCs w:val="24"/>
          <w:u w:val="single"/>
        </w:rPr>
        <w:t xml:space="preserve">Reynalds Cross School </w:t>
      </w:r>
      <w:r w:rsidR="00B06511">
        <w:rPr>
          <w:rFonts w:ascii="Comic Sans MS" w:hAnsi="Comic Sans MS"/>
          <w:b/>
          <w:sz w:val="24"/>
          <w:szCs w:val="24"/>
          <w:u w:val="single"/>
        </w:rPr>
        <w:t>E</w:t>
      </w:r>
      <w:r w:rsidR="003E0358">
        <w:rPr>
          <w:rFonts w:ascii="Comic Sans MS" w:hAnsi="Comic Sans MS"/>
          <w:b/>
          <w:sz w:val="24"/>
          <w:szCs w:val="24"/>
          <w:u w:val="single"/>
        </w:rPr>
        <w:t>qual Opportunity</w:t>
      </w:r>
      <w:r w:rsidR="00241BCB" w:rsidRPr="00E379E7">
        <w:rPr>
          <w:rFonts w:ascii="Comic Sans MS" w:hAnsi="Comic Sans MS"/>
          <w:b/>
          <w:sz w:val="24"/>
          <w:szCs w:val="24"/>
          <w:u w:val="single"/>
        </w:rPr>
        <w:t xml:space="preserve"> Policy</w:t>
      </w:r>
      <w:r w:rsidR="00793392">
        <w:rPr>
          <w:rFonts w:ascii="Comic Sans MS" w:hAnsi="Comic Sans MS"/>
          <w:b/>
          <w:sz w:val="24"/>
          <w:szCs w:val="24"/>
          <w:u w:val="single"/>
        </w:rPr>
        <w:t xml:space="preserve"> </w:t>
      </w:r>
    </w:p>
    <w:p w:rsidR="00B06511" w:rsidRPr="00B06511" w:rsidRDefault="00B06511" w:rsidP="00B06511">
      <w:pPr>
        <w:rPr>
          <w:rFonts w:asciiTheme="minorHAnsi" w:eastAsiaTheme="minorHAnsi" w:hAnsiTheme="minorHAnsi" w:cstheme="minorBidi"/>
          <w:u w:val="single"/>
        </w:rPr>
      </w:pPr>
      <w:r w:rsidRPr="00B06511">
        <w:rPr>
          <w:rFonts w:asciiTheme="minorHAnsi" w:eastAsiaTheme="minorHAnsi" w:hAnsiTheme="minorHAnsi" w:cstheme="minorBidi"/>
          <w:u w:val="single"/>
        </w:rPr>
        <w:t>Introduction</w:t>
      </w:r>
    </w:p>
    <w:p w:rsidR="00B06511" w:rsidRPr="003E0358" w:rsidRDefault="00B06511" w:rsidP="003E0358">
      <w:pPr>
        <w:rPr>
          <w:rFonts w:asciiTheme="minorHAnsi" w:eastAsiaTheme="minorHAnsi" w:hAnsiTheme="minorHAnsi" w:cstheme="minorBidi"/>
        </w:rPr>
      </w:pPr>
      <w:r w:rsidRPr="00B06511">
        <w:rPr>
          <w:rFonts w:asciiTheme="minorHAnsi" w:eastAsiaTheme="minorHAnsi" w:hAnsiTheme="minorHAnsi" w:cstheme="minorBidi"/>
        </w:rPr>
        <w:t xml:space="preserve">This policy </w:t>
      </w:r>
      <w:r w:rsidR="00FA5D71">
        <w:rPr>
          <w:rFonts w:asciiTheme="minorHAnsi" w:eastAsiaTheme="minorHAnsi" w:hAnsiTheme="minorHAnsi" w:cstheme="minorBidi"/>
        </w:rPr>
        <w:t xml:space="preserve">endorses </w:t>
      </w:r>
      <w:r w:rsidR="003E0358">
        <w:rPr>
          <w:rFonts w:asciiTheme="minorHAnsi" w:eastAsiaTheme="minorHAnsi" w:hAnsiTheme="minorHAnsi" w:cstheme="minorBidi"/>
        </w:rPr>
        <w:t>statements and actions</w:t>
      </w:r>
      <w:r w:rsidR="00FA5D71">
        <w:rPr>
          <w:rFonts w:asciiTheme="minorHAnsi" w:eastAsiaTheme="minorHAnsi" w:hAnsiTheme="minorHAnsi" w:cstheme="minorBidi"/>
        </w:rPr>
        <w:t xml:space="preserve"> </w:t>
      </w:r>
      <w:r w:rsidR="00866F9C">
        <w:rPr>
          <w:rFonts w:asciiTheme="minorHAnsi" w:eastAsiaTheme="minorHAnsi" w:hAnsiTheme="minorHAnsi" w:cstheme="minorBidi"/>
        </w:rPr>
        <w:t>in Reynalds</w:t>
      </w:r>
      <w:r w:rsidR="003E0358">
        <w:rPr>
          <w:rFonts w:asciiTheme="minorHAnsi" w:eastAsiaTheme="minorHAnsi" w:hAnsiTheme="minorHAnsi" w:cstheme="minorBidi"/>
        </w:rPr>
        <w:t xml:space="preserve"> Cross Single Equality Policy </w:t>
      </w:r>
      <w:r w:rsidR="003E0358" w:rsidRPr="003E0358">
        <w:rPr>
          <w:rFonts w:asciiTheme="minorHAnsi" w:eastAsiaTheme="minorHAnsi" w:hAnsiTheme="minorHAnsi" w:cstheme="minorBidi"/>
        </w:rPr>
        <w:t xml:space="preserve">and Plan </w:t>
      </w:r>
      <w:r w:rsidR="00BE2AB9">
        <w:rPr>
          <w:rFonts w:asciiTheme="minorHAnsi" w:eastAsiaTheme="minorHAnsi" w:hAnsiTheme="minorHAnsi" w:cstheme="minorBidi"/>
        </w:rPr>
        <w:t>adopted Nov 2022</w:t>
      </w:r>
      <w:r w:rsidR="003E0358">
        <w:rPr>
          <w:rFonts w:asciiTheme="minorHAnsi" w:eastAsiaTheme="minorHAnsi" w:hAnsiTheme="minorHAnsi" w:cstheme="minorBidi"/>
        </w:rPr>
        <w:t xml:space="preserve"> which </w:t>
      </w:r>
      <w:r w:rsidRPr="00B06511">
        <w:rPr>
          <w:rFonts w:asciiTheme="minorHAnsi" w:eastAsiaTheme="minorHAnsi" w:hAnsiTheme="minorHAnsi" w:cstheme="minorBidi"/>
        </w:rPr>
        <w:t xml:space="preserve">describes the way in which </w:t>
      </w:r>
      <w:r>
        <w:rPr>
          <w:rFonts w:asciiTheme="minorHAnsi" w:eastAsiaTheme="minorHAnsi" w:hAnsiTheme="minorHAnsi" w:cstheme="minorBidi"/>
        </w:rPr>
        <w:t>Reynalds Cross</w:t>
      </w:r>
      <w:r w:rsidRPr="00B06511">
        <w:rPr>
          <w:rFonts w:asciiTheme="minorHAnsi" w:eastAsiaTheme="minorHAnsi" w:hAnsiTheme="minorHAnsi" w:cstheme="minorBidi"/>
        </w:rPr>
        <w:t xml:space="preserve"> </w:t>
      </w:r>
      <w:r>
        <w:rPr>
          <w:rFonts w:asciiTheme="minorHAnsi" w:eastAsiaTheme="minorHAnsi" w:hAnsiTheme="minorHAnsi" w:cstheme="minorBidi"/>
        </w:rPr>
        <w:t xml:space="preserve">School </w:t>
      </w:r>
      <w:r w:rsidRPr="00B06511">
        <w:rPr>
          <w:rFonts w:asciiTheme="minorHAnsi" w:eastAsiaTheme="minorHAnsi" w:hAnsiTheme="minorHAnsi" w:cstheme="minorBidi"/>
        </w:rPr>
        <w:t xml:space="preserve">will meet the requirements of the Equality Act 2010. This </w:t>
      </w:r>
      <w:r w:rsidRPr="00B06511">
        <w:rPr>
          <w:rFonts w:asciiTheme="minorHAnsi" w:eastAsiaTheme="minorHAnsi" w:hAnsiTheme="minorHAnsi" w:cstheme="minorHAnsi"/>
        </w:rPr>
        <w:t xml:space="preserve">Act replaced </w:t>
      </w:r>
      <w:r w:rsidRPr="00B06511">
        <w:rPr>
          <w:rFonts w:asciiTheme="minorHAnsi" w:eastAsiaTheme="minorHAnsi" w:hAnsiTheme="minorHAnsi" w:cstheme="minorHAnsi"/>
          <w:color w:val="000000"/>
          <w:shd w:val="clear" w:color="auto" w:fill="FFFFFF"/>
        </w:rPr>
        <w:t>all previous equality legislation such as the Race Relations Act, the Disability Discrimination Act and the Sex Discrimination Act. The policy will be applied to all staff and learners, as well as any volunteers working in the school.</w:t>
      </w:r>
    </w:p>
    <w:p w:rsidR="00B06511" w:rsidRPr="00B06511" w:rsidRDefault="00B06511" w:rsidP="00B06511">
      <w:pPr>
        <w:rPr>
          <w:rFonts w:asciiTheme="minorHAnsi" w:eastAsiaTheme="minorHAnsi" w:hAnsiTheme="minorHAnsi" w:cstheme="minorHAnsi"/>
          <w:color w:val="000000"/>
          <w:u w:val="single"/>
          <w:shd w:val="clear" w:color="auto" w:fill="FFFFFF"/>
        </w:rPr>
      </w:pPr>
      <w:r w:rsidRPr="00B06511">
        <w:rPr>
          <w:rFonts w:asciiTheme="minorHAnsi" w:eastAsiaTheme="minorHAnsi" w:hAnsiTheme="minorHAnsi" w:cstheme="minorHAnsi"/>
          <w:color w:val="000000"/>
          <w:u w:val="single"/>
          <w:shd w:val="clear" w:color="auto" w:fill="FFFFFF"/>
        </w:rPr>
        <w:t>Access</w:t>
      </w:r>
    </w:p>
    <w:p w:rsidR="00B06511" w:rsidRPr="00B06511" w:rsidRDefault="00B06511" w:rsidP="00B06511">
      <w:pPr>
        <w:rPr>
          <w:rFonts w:asciiTheme="minorHAnsi" w:eastAsiaTheme="minorHAnsi" w:hAnsiTheme="minorHAnsi" w:cstheme="minorHAnsi"/>
          <w:color w:val="000000"/>
          <w:shd w:val="clear" w:color="auto" w:fill="FFFFFF"/>
        </w:rPr>
      </w:pPr>
      <w:r w:rsidRPr="00B06511">
        <w:rPr>
          <w:rFonts w:asciiTheme="minorHAnsi" w:eastAsiaTheme="minorHAnsi" w:hAnsiTheme="minorHAnsi" w:cstheme="minorHAnsi"/>
          <w:color w:val="000000"/>
          <w:shd w:val="clear" w:color="auto" w:fill="FFFFFF"/>
        </w:rPr>
        <w:t>Employees, learners and volunteers are made aware of the existence of this policy and where it can be accessed.</w:t>
      </w:r>
    </w:p>
    <w:p w:rsidR="00B06511" w:rsidRPr="00B06511" w:rsidRDefault="00ED483D" w:rsidP="00B06511">
      <w:pPr>
        <w:rPr>
          <w:rFonts w:asciiTheme="minorHAnsi" w:eastAsiaTheme="minorHAnsi" w:hAnsiTheme="minorHAnsi" w:cstheme="minorHAnsi"/>
          <w:color w:val="000000"/>
          <w:shd w:val="clear" w:color="auto" w:fill="FFFFFF"/>
        </w:rPr>
      </w:pPr>
      <w:r>
        <w:rPr>
          <w:rFonts w:asciiTheme="minorHAnsi" w:eastAsiaTheme="minorHAnsi" w:hAnsiTheme="minorHAnsi" w:cstheme="minorHAnsi"/>
          <w:color w:val="000000"/>
          <w:shd w:val="clear" w:color="auto" w:fill="FFFFFF"/>
        </w:rPr>
        <w:t>This policy is reviewed every 3 years</w:t>
      </w:r>
      <w:r w:rsidR="00B06511" w:rsidRPr="00B06511">
        <w:rPr>
          <w:rFonts w:asciiTheme="minorHAnsi" w:eastAsiaTheme="minorHAnsi" w:hAnsiTheme="minorHAnsi" w:cstheme="minorHAnsi"/>
          <w:color w:val="000000"/>
          <w:shd w:val="clear" w:color="auto" w:fill="FFFFFF"/>
        </w:rPr>
        <w:t>.</w:t>
      </w:r>
    </w:p>
    <w:p w:rsidR="00B06511" w:rsidRDefault="00B06511" w:rsidP="00B06511">
      <w:pPr>
        <w:rPr>
          <w:rFonts w:asciiTheme="minorHAnsi" w:eastAsiaTheme="minorHAnsi" w:hAnsiTheme="minorHAnsi" w:cstheme="minorHAnsi"/>
          <w:color w:val="000000"/>
          <w:u w:val="single"/>
          <w:shd w:val="clear" w:color="auto" w:fill="FFFFFF"/>
        </w:rPr>
      </w:pPr>
      <w:r w:rsidRPr="00B06511">
        <w:rPr>
          <w:rFonts w:asciiTheme="minorHAnsi" w:eastAsiaTheme="minorHAnsi" w:hAnsiTheme="minorHAnsi" w:cstheme="minorHAnsi"/>
          <w:color w:val="000000"/>
          <w:u w:val="single"/>
          <w:shd w:val="clear" w:color="auto" w:fill="FFFFFF"/>
        </w:rPr>
        <w:t>Policy Statement</w:t>
      </w:r>
    </w:p>
    <w:p w:rsidR="00FA5D71" w:rsidRPr="00FA5D71" w:rsidRDefault="00FA5D71" w:rsidP="00B06511">
      <w:pPr>
        <w:rPr>
          <w:rFonts w:asciiTheme="minorHAnsi" w:eastAsiaTheme="minorHAnsi" w:hAnsiTheme="minorHAnsi" w:cstheme="minorHAnsi"/>
          <w:color w:val="000000"/>
          <w:u w:val="single"/>
          <w:shd w:val="clear" w:color="auto" w:fill="FFFFFF"/>
        </w:rPr>
      </w:pPr>
      <w:r w:rsidRPr="00FA5D71">
        <w:rPr>
          <w:rFonts w:asciiTheme="minorHAnsi" w:eastAsiaTheme="minorHAnsi" w:hAnsiTheme="minorHAnsi" w:cstheme="minorHAnsi"/>
          <w:color w:val="000000"/>
          <w:u w:val="single"/>
          <w:shd w:val="clear" w:color="auto" w:fill="FFFFFF"/>
        </w:rPr>
        <w:t>Reynalds Cross Single Equality Policy and Plan</w:t>
      </w:r>
      <w:r>
        <w:rPr>
          <w:rFonts w:asciiTheme="minorHAnsi" w:eastAsiaTheme="minorHAnsi" w:hAnsiTheme="minorHAnsi" w:cstheme="minorHAnsi"/>
          <w:color w:val="000000"/>
          <w:u w:val="single"/>
          <w:shd w:val="clear" w:color="auto" w:fill="FFFFFF"/>
        </w:rPr>
        <w:t xml:space="preserve"> Jan 2019</w:t>
      </w:r>
    </w:p>
    <w:p w:rsidR="00FA5D71" w:rsidRPr="00FA5D71" w:rsidRDefault="00FA5D71" w:rsidP="00FA5D71">
      <w:pPr>
        <w:spacing w:after="0" w:line="240" w:lineRule="auto"/>
        <w:rPr>
          <w:rFonts w:asciiTheme="minorHAnsi" w:eastAsia="Times New Roman" w:hAnsiTheme="minorHAnsi" w:cstheme="minorHAnsi"/>
        </w:rPr>
      </w:pPr>
      <w:r w:rsidRPr="00FA5D71">
        <w:rPr>
          <w:rFonts w:asciiTheme="minorHAnsi" w:eastAsia="Times New Roman" w:hAnsiTheme="minorHAnsi" w:cstheme="minorHAnsi"/>
        </w:rPr>
        <w:t>Under the one umbrella including</w:t>
      </w:r>
    </w:p>
    <w:p w:rsidR="00FA5D71" w:rsidRPr="00FA5D71" w:rsidRDefault="00FA5D71" w:rsidP="00FA5D71">
      <w:pPr>
        <w:numPr>
          <w:ilvl w:val="0"/>
          <w:numId w:val="6"/>
        </w:numPr>
        <w:spacing w:after="0" w:line="240" w:lineRule="auto"/>
        <w:rPr>
          <w:rFonts w:asciiTheme="minorHAnsi" w:eastAsia="Times New Roman" w:hAnsiTheme="minorHAnsi" w:cstheme="minorHAnsi"/>
        </w:rPr>
      </w:pPr>
      <w:r w:rsidRPr="00FA5D71">
        <w:rPr>
          <w:rFonts w:asciiTheme="minorHAnsi" w:eastAsia="Times New Roman" w:hAnsiTheme="minorHAnsi" w:cstheme="minorHAnsi"/>
        </w:rPr>
        <w:t>Race</w:t>
      </w:r>
    </w:p>
    <w:p w:rsidR="00FA5D71" w:rsidRPr="00FA5D71" w:rsidRDefault="00FA5D71" w:rsidP="00FA5D71">
      <w:pPr>
        <w:numPr>
          <w:ilvl w:val="0"/>
          <w:numId w:val="6"/>
        </w:numPr>
        <w:spacing w:after="0" w:line="240" w:lineRule="auto"/>
        <w:rPr>
          <w:rFonts w:asciiTheme="minorHAnsi" w:eastAsia="Times New Roman" w:hAnsiTheme="minorHAnsi" w:cstheme="minorHAnsi"/>
        </w:rPr>
      </w:pPr>
      <w:r w:rsidRPr="00FA5D71">
        <w:rPr>
          <w:rFonts w:asciiTheme="minorHAnsi" w:eastAsia="Times New Roman" w:hAnsiTheme="minorHAnsi" w:cstheme="minorHAnsi"/>
        </w:rPr>
        <w:t>Disability</w:t>
      </w:r>
    </w:p>
    <w:p w:rsidR="00FA5D71" w:rsidRPr="00FA5D71" w:rsidRDefault="00FA5D71" w:rsidP="00FA5D71">
      <w:pPr>
        <w:numPr>
          <w:ilvl w:val="0"/>
          <w:numId w:val="6"/>
        </w:numPr>
        <w:spacing w:after="0" w:line="240" w:lineRule="auto"/>
        <w:rPr>
          <w:rFonts w:asciiTheme="minorHAnsi" w:eastAsia="Times New Roman" w:hAnsiTheme="minorHAnsi" w:cstheme="minorHAnsi"/>
        </w:rPr>
      </w:pPr>
      <w:r w:rsidRPr="00FA5D71">
        <w:rPr>
          <w:rFonts w:asciiTheme="minorHAnsi" w:eastAsia="Times New Roman" w:hAnsiTheme="minorHAnsi" w:cstheme="minorHAnsi"/>
        </w:rPr>
        <w:t>Gender &amp; gender reassignment</w:t>
      </w:r>
    </w:p>
    <w:p w:rsidR="00FA5D71" w:rsidRPr="00FA5D71" w:rsidRDefault="00FA5D71" w:rsidP="00FA5D71">
      <w:pPr>
        <w:numPr>
          <w:ilvl w:val="0"/>
          <w:numId w:val="6"/>
        </w:numPr>
        <w:spacing w:after="0" w:line="240" w:lineRule="auto"/>
        <w:rPr>
          <w:rFonts w:asciiTheme="minorHAnsi" w:eastAsia="Times New Roman" w:hAnsiTheme="minorHAnsi" w:cstheme="minorHAnsi"/>
        </w:rPr>
      </w:pPr>
      <w:r w:rsidRPr="00FA5D71">
        <w:rPr>
          <w:rFonts w:asciiTheme="minorHAnsi" w:eastAsia="Times New Roman" w:hAnsiTheme="minorHAnsi" w:cstheme="minorHAnsi"/>
        </w:rPr>
        <w:t>Pregnancy &amp; maternity</w:t>
      </w:r>
    </w:p>
    <w:p w:rsidR="00FA5D71" w:rsidRPr="00FA5D71" w:rsidRDefault="00FA5D71" w:rsidP="00FA5D71">
      <w:pPr>
        <w:numPr>
          <w:ilvl w:val="0"/>
          <w:numId w:val="6"/>
        </w:numPr>
        <w:spacing w:after="0" w:line="240" w:lineRule="auto"/>
        <w:rPr>
          <w:rFonts w:asciiTheme="minorHAnsi" w:eastAsia="Times New Roman" w:hAnsiTheme="minorHAnsi" w:cstheme="minorHAnsi"/>
        </w:rPr>
      </w:pPr>
      <w:r w:rsidRPr="00FA5D71">
        <w:rPr>
          <w:rFonts w:asciiTheme="minorHAnsi" w:eastAsia="Times New Roman" w:hAnsiTheme="minorHAnsi" w:cstheme="minorHAnsi"/>
        </w:rPr>
        <w:t>Age</w:t>
      </w:r>
    </w:p>
    <w:p w:rsidR="00FA5D71" w:rsidRPr="00FA5D71" w:rsidRDefault="00FA5D71" w:rsidP="00FA5D71">
      <w:pPr>
        <w:numPr>
          <w:ilvl w:val="0"/>
          <w:numId w:val="6"/>
        </w:numPr>
        <w:spacing w:after="0" w:line="240" w:lineRule="auto"/>
        <w:rPr>
          <w:rFonts w:asciiTheme="minorHAnsi" w:eastAsia="Times New Roman" w:hAnsiTheme="minorHAnsi" w:cstheme="minorHAnsi"/>
        </w:rPr>
      </w:pPr>
      <w:r w:rsidRPr="00FA5D71">
        <w:rPr>
          <w:rFonts w:asciiTheme="minorHAnsi" w:eastAsia="Times New Roman" w:hAnsiTheme="minorHAnsi" w:cstheme="minorHAnsi"/>
        </w:rPr>
        <w:t>Religion and Belief</w:t>
      </w:r>
    </w:p>
    <w:p w:rsidR="00FA5D71" w:rsidRPr="00FA5D71" w:rsidRDefault="00FA5D71" w:rsidP="00FA5D71">
      <w:pPr>
        <w:numPr>
          <w:ilvl w:val="0"/>
          <w:numId w:val="6"/>
        </w:numPr>
        <w:spacing w:after="0" w:line="240" w:lineRule="auto"/>
        <w:rPr>
          <w:rFonts w:asciiTheme="minorHAnsi" w:eastAsia="Times New Roman" w:hAnsiTheme="minorHAnsi" w:cstheme="minorHAnsi"/>
        </w:rPr>
      </w:pPr>
      <w:r w:rsidRPr="00FA5D71">
        <w:rPr>
          <w:rFonts w:asciiTheme="minorHAnsi" w:eastAsia="Times New Roman" w:hAnsiTheme="minorHAnsi" w:cstheme="minorHAnsi"/>
        </w:rPr>
        <w:t>Sexual Orientation</w:t>
      </w:r>
    </w:p>
    <w:p w:rsidR="00FA5D71" w:rsidRPr="00FA5D71" w:rsidRDefault="00FA5D71" w:rsidP="00FA5D71">
      <w:pPr>
        <w:numPr>
          <w:ilvl w:val="0"/>
          <w:numId w:val="6"/>
        </w:numPr>
        <w:spacing w:after="0" w:line="240" w:lineRule="auto"/>
        <w:rPr>
          <w:rFonts w:asciiTheme="minorHAnsi" w:eastAsia="Times New Roman" w:hAnsiTheme="minorHAnsi" w:cstheme="minorHAnsi"/>
        </w:rPr>
      </w:pPr>
      <w:r w:rsidRPr="00FA5D71">
        <w:rPr>
          <w:rFonts w:asciiTheme="minorHAnsi" w:eastAsia="Times New Roman" w:hAnsiTheme="minorHAnsi" w:cstheme="minorHAnsi"/>
        </w:rPr>
        <w:t>Special Educational Need</w:t>
      </w:r>
    </w:p>
    <w:p w:rsidR="00FA5D71" w:rsidRPr="00FA5D71" w:rsidRDefault="00FA5D71" w:rsidP="00FA5D71">
      <w:pPr>
        <w:numPr>
          <w:ilvl w:val="0"/>
          <w:numId w:val="6"/>
        </w:numPr>
        <w:spacing w:after="0" w:line="240" w:lineRule="auto"/>
        <w:rPr>
          <w:rFonts w:asciiTheme="minorHAnsi" w:eastAsia="Times New Roman" w:hAnsiTheme="minorHAnsi" w:cstheme="minorHAnsi"/>
        </w:rPr>
      </w:pPr>
      <w:r w:rsidRPr="00FA5D71">
        <w:rPr>
          <w:rFonts w:asciiTheme="minorHAnsi" w:eastAsia="Times New Roman" w:hAnsiTheme="minorHAnsi" w:cstheme="minorHAnsi"/>
        </w:rPr>
        <w:t>Community cohesion</w:t>
      </w:r>
    </w:p>
    <w:p w:rsidR="00FA5D71" w:rsidRPr="00FA5D71" w:rsidRDefault="00FA5D71" w:rsidP="00FA5D71">
      <w:pPr>
        <w:spacing w:after="0" w:line="240" w:lineRule="auto"/>
        <w:jc w:val="both"/>
        <w:rPr>
          <w:rFonts w:asciiTheme="minorHAnsi" w:eastAsia="Times New Roman" w:hAnsiTheme="minorHAnsi" w:cstheme="minorHAnsi"/>
          <w:b/>
        </w:rPr>
      </w:pPr>
    </w:p>
    <w:p w:rsidR="00FA5D71" w:rsidRPr="00FA5D71" w:rsidRDefault="00FA5D71" w:rsidP="00FA5D71">
      <w:pPr>
        <w:spacing w:after="0" w:line="240" w:lineRule="auto"/>
        <w:jc w:val="both"/>
        <w:rPr>
          <w:rFonts w:asciiTheme="minorHAnsi" w:eastAsia="Times New Roman" w:hAnsiTheme="minorHAnsi" w:cstheme="minorHAnsi"/>
          <w:b/>
        </w:rPr>
      </w:pPr>
      <w:r w:rsidRPr="00FA5D71">
        <w:rPr>
          <w:rFonts w:asciiTheme="minorHAnsi" w:eastAsia="Times New Roman" w:hAnsiTheme="minorHAnsi" w:cstheme="minorHAnsi"/>
          <w:b/>
        </w:rPr>
        <w:t>1. Introduction</w:t>
      </w:r>
    </w:p>
    <w:p w:rsidR="00FA5D71" w:rsidRPr="00FA5D71" w:rsidRDefault="00FA5D71" w:rsidP="00FA5D71">
      <w:pPr>
        <w:spacing w:after="0" w:line="240" w:lineRule="auto"/>
        <w:jc w:val="both"/>
        <w:rPr>
          <w:rFonts w:asciiTheme="minorHAnsi" w:eastAsia="Times New Roman" w:hAnsiTheme="minorHAnsi" w:cstheme="minorHAnsi"/>
        </w:rPr>
      </w:pP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Reynalds Cross Single Equality Policy and Plan outlines and cross references our combined Equality Policies and Schemes, is designed to communicate the following:</w:t>
      </w:r>
    </w:p>
    <w:p w:rsidR="00FA5D71" w:rsidRPr="00FA5D71" w:rsidRDefault="00FA5D71" w:rsidP="00FA5D71">
      <w:pPr>
        <w:spacing w:after="0" w:line="240" w:lineRule="auto"/>
        <w:ind w:left="720"/>
        <w:jc w:val="both"/>
        <w:rPr>
          <w:rFonts w:asciiTheme="minorHAnsi" w:eastAsia="Times New Roman" w:hAnsiTheme="minorHAnsi" w:cstheme="minorHAnsi"/>
        </w:rPr>
      </w:pPr>
    </w:p>
    <w:p w:rsidR="00FA5D71" w:rsidRPr="00FA5D71" w:rsidRDefault="00FA5D71" w:rsidP="00FA5D71">
      <w:pPr>
        <w:numPr>
          <w:ilvl w:val="0"/>
          <w:numId w:val="5"/>
        </w:num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Our legal responsibilities in terms of race, disability, gender and gender reassignment, pregnancy and maternity, age, religion or belief and sexual orientation</w:t>
      </w:r>
    </w:p>
    <w:p w:rsidR="00FA5D71" w:rsidRPr="00FA5D71" w:rsidRDefault="00FA5D71" w:rsidP="00FA5D71">
      <w:pPr>
        <w:numPr>
          <w:ilvl w:val="0"/>
          <w:numId w:val="5"/>
        </w:num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Our particular provision for Special Educational Need</w:t>
      </w:r>
    </w:p>
    <w:p w:rsidR="00FA5D71" w:rsidRPr="00FA5D71" w:rsidRDefault="00FA5D71" w:rsidP="00FA5D71">
      <w:pPr>
        <w:numPr>
          <w:ilvl w:val="0"/>
          <w:numId w:val="5"/>
        </w:num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Our intention to promote community cohesion</w:t>
      </w:r>
    </w:p>
    <w:p w:rsidR="00FA5D71" w:rsidRPr="00FA5D71" w:rsidRDefault="00FA5D71" w:rsidP="00FA5D71">
      <w:pPr>
        <w:numPr>
          <w:ilvl w:val="0"/>
          <w:numId w:val="5"/>
        </w:num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Our response to recent legislations</w:t>
      </w:r>
    </w:p>
    <w:p w:rsidR="00FA5D71" w:rsidRPr="00FA5D71" w:rsidRDefault="00FA5D71" w:rsidP="00FA5D71">
      <w:pPr>
        <w:numPr>
          <w:ilvl w:val="0"/>
          <w:numId w:val="5"/>
        </w:num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Our desire to fully meet statutory requirements</w:t>
      </w:r>
    </w:p>
    <w:p w:rsidR="00FA5D71" w:rsidRPr="00FA5D71" w:rsidRDefault="00FA5D71" w:rsidP="00FA5D71">
      <w:pPr>
        <w:numPr>
          <w:ilvl w:val="0"/>
          <w:numId w:val="5"/>
        </w:num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An overview of some actions we have taken to date</w:t>
      </w:r>
    </w:p>
    <w:p w:rsidR="00FA5D71" w:rsidRPr="00FA5D71" w:rsidRDefault="00FA5D71" w:rsidP="00FA5D71">
      <w:pPr>
        <w:numPr>
          <w:ilvl w:val="0"/>
          <w:numId w:val="5"/>
        </w:num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Our Single Equality Plan.</w:t>
      </w:r>
    </w:p>
    <w:p w:rsidR="00FA5D71" w:rsidRPr="00FA5D71" w:rsidRDefault="00FA5D71" w:rsidP="00FA5D71">
      <w:pPr>
        <w:spacing w:after="0" w:line="240" w:lineRule="auto"/>
        <w:jc w:val="both"/>
        <w:rPr>
          <w:rFonts w:asciiTheme="minorHAnsi" w:eastAsia="Times New Roman" w:hAnsiTheme="minorHAnsi" w:cstheme="minorHAnsi"/>
        </w:rPr>
      </w:pP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 xml:space="preserve">Inclusiveness is at the heart of our equality plans and we are keen to ensure that we are an inclusive organisation that supports and promotes </w:t>
      </w:r>
      <w:r w:rsidRPr="00FA5D71">
        <w:rPr>
          <w:rFonts w:asciiTheme="minorHAnsi" w:eastAsia="Times New Roman" w:hAnsiTheme="minorHAnsi" w:cstheme="minorHAnsi"/>
          <w:b/>
        </w:rPr>
        <w:t xml:space="preserve">Equality for All </w:t>
      </w:r>
      <w:r w:rsidRPr="00FA5D71">
        <w:rPr>
          <w:rFonts w:asciiTheme="minorHAnsi" w:eastAsia="Times New Roman" w:hAnsiTheme="minorHAnsi" w:cstheme="minorHAnsi"/>
        </w:rPr>
        <w:t xml:space="preserve">within our, and the wider, community. We therefore welcome the Equalities duties of schools. </w:t>
      </w:r>
    </w:p>
    <w:p w:rsidR="00FA5D71" w:rsidRPr="00FA5D71" w:rsidRDefault="00FA5D71" w:rsidP="00FA5D71">
      <w:pPr>
        <w:spacing w:after="0" w:line="240" w:lineRule="auto"/>
        <w:jc w:val="both"/>
        <w:rPr>
          <w:rFonts w:asciiTheme="minorHAnsi" w:eastAsia="Times New Roman" w:hAnsiTheme="minorHAnsi" w:cstheme="minorHAnsi"/>
          <w:b/>
        </w:rPr>
      </w:pP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lastRenderedPageBreak/>
        <w:t>We have incorporated all policies into a Single Equality Policy and Plan to create a coherent framework for promoting diversity and equality within the school. The purpose of this document is to show how our school is going to promote equality for disabled pupils, staff, parents and the wider community.  We believe in treating everyone fairly and we are committed to creating an environment in our school which is appropriate and accessible to all.</w:t>
      </w:r>
    </w:p>
    <w:p w:rsidR="00FA5D71" w:rsidRPr="00FA5D71" w:rsidRDefault="00FA5D71" w:rsidP="00FA5D71">
      <w:pPr>
        <w:spacing w:after="0" w:line="240" w:lineRule="auto"/>
        <w:jc w:val="both"/>
        <w:rPr>
          <w:rFonts w:asciiTheme="minorHAnsi" w:eastAsia="Times New Roman" w:hAnsiTheme="minorHAnsi" w:cstheme="minorHAnsi"/>
        </w:rPr>
      </w:pP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We aim to encourage and listen to local views and involve local people in the work of our school. We recognise that equality will only be achieved by the whole school community working together- learners, staff, governors and parents/</w:t>
      </w:r>
      <w:r w:rsidR="00866F9C" w:rsidRPr="00FA5D71">
        <w:rPr>
          <w:rFonts w:asciiTheme="minorHAnsi" w:eastAsia="Times New Roman" w:hAnsiTheme="minorHAnsi" w:cstheme="minorHAnsi"/>
        </w:rPr>
        <w:t>carers. All</w:t>
      </w:r>
      <w:r w:rsidRPr="00FA5D71">
        <w:rPr>
          <w:rFonts w:asciiTheme="minorHAnsi" w:eastAsia="Times New Roman" w:hAnsiTheme="minorHAnsi" w:cstheme="minorHAnsi"/>
        </w:rPr>
        <w:t xml:space="preserve"> school staff and members of the school’s community have a responsibility to treat everyone fairly and to promote arrangements for people with disabilities.</w:t>
      </w:r>
    </w:p>
    <w:p w:rsidR="00FA5D71" w:rsidRPr="00FA5D71" w:rsidRDefault="00FA5D71" w:rsidP="00FA5D71">
      <w:pPr>
        <w:spacing w:after="0" w:line="240" w:lineRule="auto"/>
        <w:jc w:val="both"/>
        <w:rPr>
          <w:rFonts w:asciiTheme="minorHAnsi" w:eastAsia="Times New Roman" w:hAnsiTheme="minorHAnsi" w:cstheme="minorHAnsi"/>
          <w:b/>
        </w:rPr>
      </w:pP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b/>
        </w:rPr>
        <w:t>2. National and Legal context</w:t>
      </w:r>
    </w:p>
    <w:p w:rsidR="00FA5D71" w:rsidRPr="00FA5D71" w:rsidRDefault="00FA5D71" w:rsidP="00FA5D71">
      <w:pPr>
        <w:spacing w:after="0" w:line="240" w:lineRule="auto"/>
        <w:jc w:val="both"/>
        <w:rPr>
          <w:rFonts w:asciiTheme="minorHAnsi" w:eastAsia="Times New Roman" w:hAnsiTheme="minorHAnsi" w:cstheme="minorHAnsi"/>
          <w:b/>
        </w:rPr>
      </w:pP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 xml:space="preserve">The Equality Act 2010 which came into force in April 2011 has brought together all the current discrimination laws into one. All schools have duties to promote race, disability and gender equality. Schools also have a duty to promote community cohesion, developing good relations across groups within the community. </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The 3 aims of the general duty are:</w:t>
      </w:r>
    </w:p>
    <w:p w:rsidR="00FA5D71" w:rsidRPr="00FA5D71" w:rsidRDefault="00FA5D71" w:rsidP="00FA5D71">
      <w:pPr>
        <w:numPr>
          <w:ilvl w:val="0"/>
          <w:numId w:val="7"/>
        </w:num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To eliminate unlawful discrimination, harassment and victimisation by removing or minimising disadvantages suffered by people due to their protected characteristics</w:t>
      </w:r>
    </w:p>
    <w:p w:rsidR="00FA5D71" w:rsidRPr="00FA5D71" w:rsidRDefault="00FA5D71" w:rsidP="00FA5D71">
      <w:pPr>
        <w:numPr>
          <w:ilvl w:val="0"/>
          <w:numId w:val="7"/>
        </w:num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To advance equality of opportunity between people who share a protected characteristic and those who do not, by taking steps to meet their needs where they are different from the needs of others</w:t>
      </w:r>
    </w:p>
    <w:p w:rsidR="00FA5D71" w:rsidRPr="00FA5D71" w:rsidRDefault="00FA5D71" w:rsidP="00FA5D71">
      <w:pPr>
        <w:numPr>
          <w:ilvl w:val="0"/>
          <w:numId w:val="7"/>
        </w:num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To foster good relations between those who share a protected characteristic and those who do not by encouraging participation in activities where it is disproportionately low</w:t>
      </w:r>
    </w:p>
    <w:p w:rsidR="00FA5D71" w:rsidRPr="00FA5D71" w:rsidRDefault="00FA5D71" w:rsidP="00FA5D71">
      <w:pPr>
        <w:spacing w:after="0" w:line="240" w:lineRule="auto"/>
        <w:jc w:val="both"/>
        <w:rPr>
          <w:rFonts w:asciiTheme="minorHAnsi" w:eastAsia="Times New Roman" w:hAnsiTheme="minorHAnsi" w:cstheme="minorHAnsi"/>
          <w:b/>
        </w:rPr>
      </w:pPr>
    </w:p>
    <w:p w:rsidR="00FA5D71" w:rsidRPr="00FA5D71" w:rsidRDefault="00FA5D71" w:rsidP="00FA5D71">
      <w:pPr>
        <w:spacing w:after="0" w:line="240" w:lineRule="auto"/>
        <w:jc w:val="both"/>
        <w:rPr>
          <w:rFonts w:asciiTheme="minorHAnsi" w:eastAsia="Times New Roman" w:hAnsiTheme="minorHAnsi" w:cstheme="minorHAnsi"/>
          <w:b/>
        </w:rPr>
      </w:pPr>
      <w:r w:rsidRPr="00FA5D71">
        <w:rPr>
          <w:rFonts w:asciiTheme="minorHAnsi" w:eastAsia="Times New Roman" w:hAnsiTheme="minorHAnsi" w:cstheme="minorHAnsi"/>
          <w:b/>
        </w:rPr>
        <w:t>3. School context</w:t>
      </w:r>
    </w:p>
    <w:p w:rsidR="00FA5D71" w:rsidRPr="00FA5D71" w:rsidRDefault="00FA5D71" w:rsidP="00FA5D71">
      <w:pPr>
        <w:spacing w:after="0" w:line="240" w:lineRule="auto"/>
        <w:jc w:val="both"/>
        <w:rPr>
          <w:rFonts w:asciiTheme="minorHAnsi" w:eastAsia="Times New Roman" w:hAnsiTheme="minorHAnsi" w:cstheme="minorHAnsi"/>
          <w:b/>
        </w:rPr>
      </w:pPr>
    </w:p>
    <w:p w:rsid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 xml:space="preserve">The achievement of pupils is monitored by race, gender and disability and the data will be used to support pupils, raise standards and ensure inclusive teaching. We will tackle discrimination by the positive promotion of equality, challenging bullying and stereotypes and creating an environment that embraces respect for all. At Reynalds Cross, we believe that diversity is a strength and as such should be celebrated by all who learn and teach here. </w:t>
      </w:r>
    </w:p>
    <w:p w:rsidR="00FA5D71" w:rsidRDefault="00FA5D71" w:rsidP="00FA5D71">
      <w:pPr>
        <w:spacing w:after="0" w:line="240" w:lineRule="auto"/>
        <w:jc w:val="both"/>
        <w:rPr>
          <w:rFonts w:asciiTheme="minorHAnsi" w:eastAsia="Times New Roman" w:hAnsiTheme="minorHAnsi" w:cstheme="minorHAnsi"/>
        </w:rPr>
      </w:pPr>
    </w:p>
    <w:p w:rsidR="00FA5D71" w:rsidRPr="00FA5D71" w:rsidRDefault="00866F9C" w:rsidP="00FA5D71">
      <w:pPr>
        <w:spacing w:after="0" w:line="240" w:lineRule="auto"/>
        <w:jc w:val="both"/>
        <w:rPr>
          <w:rFonts w:asciiTheme="minorHAnsi" w:eastAsia="Times New Roman" w:hAnsiTheme="minorHAnsi" w:cstheme="minorHAnsi"/>
          <w:b/>
        </w:rPr>
      </w:pPr>
      <w:r w:rsidRPr="00FA5D71">
        <w:rPr>
          <w:rFonts w:asciiTheme="minorHAnsi" w:eastAsia="Times New Roman" w:hAnsiTheme="minorHAnsi" w:cstheme="minorHAnsi"/>
          <w:b/>
        </w:rPr>
        <w:t>4 Equality</w:t>
      </w:r>
      <w:r w:rsidR="00FA5D71" w:rsidRPr="00FA5D71">
        <w:rPr>
          <w:rFonts w:asciiTheme="minorHAnsi" w:eastAsia="Times New Roman" w:hAnsiTheme="minorHAnsi" w:cstheme="minorHAnsi"/>
          <w:b/>
        </w:rPr>
        <w:t xml:space="preserve"> in policy and practice</w:t>
      </w:r>
    </w:p>
    <w:p w:rsidR="00FA5D71" w:rsidRPr="00FA5D71" w:rsidRDefault="00FA5D71" w:rsidP="00FA5D71">
      <w:pPr>
        <w:spacing w:after="0" w:line="240" w:lineRule="auto"/>
        <w:jc w:val="both"/>
        <w:rPr>
          <w:rFonts w:asciiTheme="minorHAnsi" w:eastAsia="Times New Roman" w:hAnsiTheme="minorHAnsi" w:cstheme="minorHAnsi"/>
          <w:b/>
        </w:rPr>
      </w:pPr>
      <w:bookmarkStart w:id="0" w:name="_GoBack"/>
      <w:bookmarkEnd w:id="0"/>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In addition to the specific actions set out in the plan, Reynalds Cross operates equality of opportunity in its daily practice in the following ways:</w:t>
      </w:r>
    </w:p>
    <w:p w:rsidR="00FA5D71" w:rsidRPr="00FA5D71" w:rsidRDefault="00FA5D71" w:rsidP="00FA5D71">
      <w:pPr>
        <w:spacing w:after="0" w:line="240" w:lineRule="auto"/>
        <w:jc w:val="both"/>
        <w:rPr>
          <w:rFonts w:asciiTheme="minorHAnsi" w:eastAsia="Times New Roman" w:hAnsiTheme="minorHAnsi" w:cstheme="minorHAnsi"/>
        </w:rPr>
      </w:pPr>
    </w:p>
    <w:p w:rsidR="00FA5D71" w:rsidRPr="00FA5D71" w:rsidRDefault="00FA5D71" w:rsidP="00FA5D71">
      <w:pPr>
        <w:spacing w:after="0" w:line="240" w:lineRule="auto"/>
        <w:jc w:val="both"/>
        <w:rPr>
          <w:rFonts w:asciiTheme="minorHAnsi" w:eastAsia="Times New Roman" w:hAnsiTheme="minorHAnsi" w:cstheme="minorHAnsi"/>
          <w:b/>
        </w:rPr>
      </w:pPr>
      <w:r w:rsidRPr="00FA5D71">
        <w:rPr>
          <w:rFonts w:asciiTheme="minorHAnsi" w:eastAsia="Times New Roman" w:hAnsiTheme="minorHAnsi" w:cstheme="minorHAnsi"/>
          <w:b/>
        </w:rPr>
        <w:t>Teaching &amp; Learning</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We train staff on a variety of subjects around specific learning difficulties, autistic approaches, behaviour difficulties, Team Teach and communication. In addition to this, staff are trained in medical intervention techniques. (Refer to training records/logs)</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 xml:space="preserve">We use contextual data to improve the support we provide to individuals and groups </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We monitor achievement data by ethnicity, gender, disability and other groups relevant to our setting and act upon findings</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We take account of the achievement of all pupils when planning future learning and set challenging targets based on individual achievement</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We promote equality of access and prepare pupils for life in a diverse society</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lastRenderedPageBreak/>
        <w:t>We use materials that reflect the diversity within society, without stereotyping or adapt them to meet particular needs</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We challenge racist and discriminatory language and attitudes</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We regularly and actively celebrate aspects of different cultures</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We seek to involve parents and carers in supporting their child’s education</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We include teaching and learning styles which are inclusive and reflect the needs of our pupils</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Males and Females are given the same opportunities throughout the school</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Older pupils are encouraged to pursue courses and activities that they are interested in and not based on stereotyped images of men and women.</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Links with local organisations e.g. police where men and women fulfil the same role.</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Community links are promoted in RE, PSHE/Citizenship and through English, Drama, Music and Art in particular.</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Students undertake studies of specific countries in Geography as part of a themed topic.</w:t>
      </w:r>
    </w:p>
    <w:p w:rsidR="00FA5D71" w:rsidRPr="00FA5D71" w:rsidRDefault="00FA5D71" w:rsidP="00FA5D71">
      <w:pPr>
        <w:spacing w:after="0" w:line="240" w:lineRule="auto"/>
        <w:jc w:val="both"/>
        <w:rPr>
          <w:rFonts w:asciiTheme="minorHAnsi" w:eastAsia="Times New Roman" w:hAnsiTheme="minorHAnsi" w:cstheme="minorHAnsi"/>
        </w:rPr>
      </w:pPr>
      <w:r w:rsidRPr="00FA5D71">
        <w:rPr>
          <w:rFonts w:asciiTheme="minorHAnsi" w:eastAsia="Times New Roman" w:hAnsiTheme="minorHAnsi" w:cstheme="minorHAnsi"/>
        </w:rPr>
        <w:t>The policy on Special Education Needs (SEN) is adapted in line with the recommendations in the latest national SEN Code of Practice</w:t>
      </w:r>
    </w:p>
    <w:p w:rsidR="00FA5D71" w:rsidRPr="00FA5D71" w:rsidRDefault="00FA5D71" w:rsidP="00B06511">
      <w:pPr>
        <w:rPr>
          <w:rFonts w:asciiTheme="minorHAnsi" w:eastAsiaTheme="minorHAnsi" w:hAnsiTheme="minorHAnsi" w:cstheme="minorHAnsi"/>
          <w:color w:val="000000"/>
          <w:u w:val="single"/>
          <w:shd w:val="clear" w:color="auto" w:fill="FFFFFF"/>
        </w:rPr>
      </w:pPr>
    </w:p>
    <w:p w:rsidR="00B06511" w:rsidRPr="00B06511" w:rsidRDefault="00B06511" w:rsidP="00B06511">
      <w:pPr>
        <w:rPr>
          <w:rFonts w:asciiTheme="minorHAnsi" w:eastAsiaTheme="minorHAnsi" w:hAnsiTheme="minorHAnsi" w:cstheme="minorBidi"/>
        </w:rPr>
      </w:pPr>
      <w:r w:rsidRPr="00B06511">
        <w:rPr>
          <w:rFonts w:asciiTheme="minorHAnsi" w:eastAsiaTheme="minorHAnsi" w:hAnsiTheme="minorHAnsi" w:cstheme="minorBidi"/>
        </w:rPr>
        <w:t>It is expected that every person in the organisation will make a positive contribution to this policy, namely:</w:t>
      </w:r>
    </w:p>
    <w:p w:rsidR="00B06511" w:rsidRPr="00B06511" w:rsidRDefault="00B06511" w:rsidP="00B06511">
      <w:pPr>
        <w:numPr>
          <w:ilvl w:val="0"/>
          <w:numId w:val="2"/>
        </w:numPr>
        <w:contextualSpacing/>
        <w:rPr>
          <w:rFonts w:asciiTheme="minorHAnsi" w:eastAsiaTheme="minorHAnsi" w:hAnsiTheme="minorHAnsi" w:cstheme="minorHAnsi"/>
        </w:rPr>
      </w:pPr>
      <w:r w:rsidRPr="00B06511">
        <w:rPr>
          <w:rFonts w:asciiTheme="minorHAnsi" w:eastAsiaTheme="minorHAnsi" w:hAnsiTheme="minorHAnsi" w:cstheme="minorHAnsi"/>
        </w:rPr>
        <w:t>All staff whether paid or voluntary</w:t>
      </w:r>
    </w:p>
    <w:p w:rsidR="00B06511" w:rsidRPr="00B06511" w:rsidRDefault="00B06511" w:rsidP="00B06511">
      <w:pPr>
        <w:numPr>
          <w:ilvl w:val="0"/>
          <w:numId w:val="2"/>
        </w:numPr>
        <w:contextualSpacing/>
        <w:rPr>
          <w:rFonts w:asciiTheme="minorHAnsi" w:eastAsiaTheme="minorHAnsi" w:hAnsiTheme="minorHAnsi" w:cstheme="minorHAnsi"/>
        </w:rPr>
      </w:pPr>
      <w:r w:rsidRPr="00B06511">
        <w:rPr>
          <w:rFonts w:asciiTheme="minorHAnsi" w:eastAsiaTheme="minorHAnsi" w:hAnsiTheme="minorHAnsi" w:cstheme="minorHAnsi"/>
        </w:rPr>
        <w:t xml:space="preserve">All visitors to </w:t>
      </w:r>
      <w:r>
        <w:rPr>
          <w:rFonts w:asciiTheme="minorHAnsi" w:eastAsiaTheme="minorHAnsi" w:hAnsiTheme="minorHAnsi" w:cstheme="minorHAnsi"/>
        </w:rPr>
        <w:t>Reynalds Cross School</w:t>
      </w:r>
      <w:r w:rsidRPr="00B06511">
        <w:rPr>
          <w:rFonts w:asciiTheme="minorHAnsi" w:eastAsiaTheme="minorHAnsi" w:hAnsiTheme="minorHAnsi" w:cstheme="minorHAnsi"/>
        </w:rPr>
        <w:t xml:space="preserve"> </w:t>
      </w:r>
    </w:p>
    <w:p w:rsidR="00B06511" w:rsidRPr="00B06511" w:rsidRDefault="00B06511" w:rsidP="00B06511">
      <w:pPr>
        <w:numPr>
          <w:ilvl w:val="0"/>
          <w:numId w:val="2"/>
        </w:numPr>
        <w:contextualSpacing/>
        <w:rPr>
          <w:rFonts w:asciiTheme="minorHAnsi" w:eastAsiaTheme="minorHAnsi" w:hAnsiTheme="minorHAnsi" w:cstheme="minorHAnsi"/>
        </w:rPr>
      </w:pPr>
      <w:r w:rsidRPr="00B06511">
        <w:rPr>
          <w:rFonts w:asciiTheme="minorHAnsi" w:eastAsiaTheme="minorHAnsi" w:hAnsiTheme="minorHAnsi" w:cstheme="minorHAnsi"/>
        </w:rPr>
        <w:t xml:space="preserve">All learners at </w:t>
      </w:r>
      <w:r>
        <w:rPr>
          <w:rFonts w:asciiTheme="minorHAnsi" w:eastAsiaTheme="minorHAnsi" w:hAnsiTheme="minorHAnsi" w:cstheme="minorHAnsi"/>
        </w:rPr>
        <w:t>Reynalds Cross School</w:t>
      </w:r>
    </w:p>
    <w:p w:rsidR="00B06511" w:rsidRDefault="00B06511" w:rsidP="00B06511">
      <w:pPr>
        <w:rPr>
          <w:rFonts w:asciiTheme="minorHAnsi" w:eastAsiaTheme="minorHAnsi" w:hAnsiTheme="minorHAnsi" w:cstheme="minorHAnsi"/>
        </w:rPr>
      </w:pPr>
    </w:p>
    <w:p w:rsidR="00B06511" w:rsidRPr="00B06511" w:rsidRDefault="00B06511" w:rsidP="00B06511">
      <w:pPr>
        <w:rPr>
          <w:rFonts w:asciiTheme="minorHAnsi" w:eastAsiaTheme="minorHAnsi" w:hAnsiTheme="minorHAnsi" w:cstheme="minorHAnsi"/>
        </w:rPr>
      </w:pPr>
      <w:r w:rsidRPr="00B06511">
        <w:rPr>
          <w:rFonts w:asciiTheme="minorHAnsi" w:eastAsiaTheme="minorHAnsi" w:hAnsiTheme="minorHAnsi" w:cstheme="minorHAnsi"/>
        </w:rPr>
        <w:t xml:space="preserve">In addition, </w:t>
      </w:r>
      <w:r>
        <w:rPr>
          <w:rFonts w:asciiTheme="minorHAnsi" w:eastAsiaTheme="minorHAnsi" w:hAnsiTheme="minorHAnsi" w:cstheme="minorHAnsi"/>
        </w:rPr>
        <w:t>Reynalds Cross School</w:t>
      </w:r>
      <w:r w:rsidRPr="00B06511">
        <w:rPr>
          <w:rFonts w:asciiTheme="minorHAnsi" w:eastAsiaTheme="minorHAnsi" w:hAnsiTheme="minorHAnsi" w:cstheme="minorHAnsi"/>
        </w:rPr>
        <w:t xml:space="preserve"> will:</w:t>
      </w:r>
    </w:p>
    <w:p w:rsidR="00B06511" w:rsidRPr="00B06511" w:rsidRDefault="00B06511" w:rsidP="00B06511">
      <w:pPr>
        <w:numPr>
          <w:ilvl w:val="0"/>
          <w:numId w:val="3"/>
        </w:numPr>
        <w:contextualSpacing/>
        <w:rPr>
          <w:rFonts w:asciiTheme="minorHAnsi" w:eastAsiaTheme="minorHAnsi" w:hAnsiTheme="minorHAnsi" w:cstheme="minorHAnsi"/>
        </w:rPr>
      </w:pPr>
      <w:r w:rsidRPr="00B06511">
        <w:rPr>
          <w:rFonts w:asciiTheme="minorHAnsi" w:eastAsiaTheme="minorHAnsi" w:hAnsiTheme="minorHAnsi" w:cstheme="minorHAnsi"/>
        </w:rPr>
        <w:t>ensure that the services it provides are accessible to all and endeavour to positively encourage and benefit people from disadvantaged groups</w:t>
      </w:r>
    </w:p>
    <w:p w:rsidR="00B06511" w:rsidRPr="00B06511" w:rsidRDefault="00B06511" w:rsidP="00B06511">
      <w:pPr>
        <w:numPr>
          <w:ilvl w:val="0"/>
          <w:numId w:val="3"/>
        </w:numPr>
        <w:contextualSpacing/>
        <w:rPr>
          <w:rFonts w:asciiTheme="minorHAnsi" w:eastAsiaTheme="minorHAnsi" w:hAnsiTheme="minorHAnsi" w:cstheme="minorHAnsi"/>
        </w:rPr>
      </w:pPr>
      <w:r w:rsidRPr="00B06511">
        <w:rPr>
          <w:rFonts w:asciiTheme="minorHAnsi" w:eastAsiaTheme="minorHAnsi" w:hAnsiTheme="minorHAnsi" w:cstheme="minorHAnsi"/>
        </w:rPr>
        <w:t>supply specialist aids and facilities to enable disabled people</w:t>
      </w:r>
    </w:p>
    <w:p w:rsidR="00B06511" w:rsidRPr="00B06511" w:rsidRDefault="00B06511" w:rsidP="00B06511">
      <w:pPr>
        <w:numPr>
          <w:ilvl w:val="0"/>
          <w:numId w:val="3"/>
        </w:numPr>
        <w:contextualSpacing/>
        <w:rPr>
          <w:rFonts w:asciiTheme="minorHAnsi" w:eastAsiaTheme="minorHAnsi" w:hAnsiTheme="minorHAnsi" w:cstheme="minorHAnsi"/>
        </w:rPr>
      </w:pPr>
      <w:r w:rsidRPr="00B06511">
        <w:rPr>
          <w:rFonts w:asciiTheme="minorHAnsi" w:eastAsiaTheme="minorHAnsi" w:hAnsiTheme="minorHAnsi" w:cstheme="minorHAnsi"/>
        </w:rPr>
        <w:t>monitor any issues that arise within the organisation and take appropriate action, fully supporting any person in the organisation who is faced with prejudice or discrimination</w:t>
      </w:r>
    </w:p>
    <w:p w:rsidR="00B06511" w:rsidRPr="00B06511" w:rsidRDefault="00B06511" w:rsidP="00B06511">
      <w:pPr>
        <w:numPr>
          <w:ilvl w:val="0"/>
          <w:numId w:val="3"/>
        </w:numPr>
        <w:contextualSpacing/>
        <w:rPr>
          <w:rFonts w:asciiTheme="minorHAnsi" w:eastAsiaTheme="minorHAnsi" w:hAnsiTheme="minorHAnsi" w:cstheme="minorHAnsi"/>
        </w:rPr>
      </w:pPr>
      <w:r w:rsidRPr="00B06511">
        <w:rPr>
          <w:rFonts w:asciiTheme="minorHAnsi" w:eastAsiaTheme="minorHAnsi" w:hAnsiTheme="minorHAnsi" w:cstheme="minorHAnsi"/>
        </w:rPr>
        <w:t>undertake an annual evaluation process to ensure that the policy is clear, in keeping with current legislation and being adhered to</w:t>
      </w:r>
    </w:p>
    <w:p w:rsidR="00B06511" w:rsidRDefault="00B06511" w:rsidP="00B06511">
      <w:pPr>
        <w:numPr>
          <w:ilvl w:val="0"/>
          <w:numId w:val="3"/>
        </w:numPr>
        <w:contextualSpacing/>
        <w:rPr>
          <w:rFonts w:asciiTheme="minorHAnsi" w:eastAsiaTheme="minorHAnsi" w:hAnsiTheme="minorHAnsi" w:cstheme="minorHAnsi"/>
        </w:rPr>
      </w:pPr>
      <w:r w:rsidRPr="00B06511">
        <w:rPr>
          <w:rFonts w:asciiTheme="minorHAnsi" w:eastAsiaTheme="minorHAnsi" w:hAnsiTheme="minorHAnsi" w:cstheme="minorHAnsi"/>
        </w:rPr>
        <w:t>treat seriously any breaches of the policy, regarding them as misconduct which may lead to disciplinary proceedings</w:t>
      </w:r>
    </w:p>
    <w:p w:rsidR="00B06511" w:rsidRPr="00B06511" w:rsidRDefault="00B06511" w:rsidP="00B06511">
      <w:pPr>
        <w:ind w:left="720"/>
        <w:contextualSpacing/>
        <w:rPr>
          <w:rFonts w:asciiTheme="minorHAnsi" w:eastAsiaTheme="minorHAnsi" w:hAnsiTheme="minorHAnsi" w:cstheme="minorHAnsi"/>
        </w:rPr>
      </w:pPr>
    </w:p>
    <w:p w:rsidR="0093552E" w:rsidRPr="00ED483D" w:rsidRDefault="00B06511" w:rsidP="00B06511">
      <w:pPr>
        <w:rPr>
          <w:rFonts w:asciiTheme="minorHAnsi" w:eastAsiaTheme="minorHAnsi" w:hAnsiTheme="minorHAnsi" w:cstheme="minorHAnsi"/>
          <w:u w:val="single"/>
        </w:rPr>
      </w:pPr>
      <w:r w:rsidRPr="00B06511">
        <w:rPr>
          <w:rFonts w:asciiTheme="minorHAnsi" w:eastAsiaTheme="minorHAnsi" w:hAnsiTheme="minorHAnsi" w:cstheme="minorHAnsi"/>
          <w:u w:val="single"/>
        </w:rPr>
        <w:t>Complaint Procedure</w:t>
      </w:r>
      <w:r w:rsidR="00ED483D">
        <w:rPr>
          <w:rFonts w:asciiTheme="minorHAnsi" w:eastAsiaTheme="minorHAnsi" w:hAnsiTheme="minorHAnsi" w:cstheme="minorHAnsi"/>
          <w:u w:val="single"/>
        </w:rPr>
        <w:t xml:space="preserve">. </w:t>
      </w:r>
      <w:r w:rsidR="0093552E">
        <w:rPr>
          <w:rFonts w:asciiTheme="minorHAnsi" w:eastAsiaTheme="minorHAnsi" w:hAnsiTheme="minorHAnsi" w:cstheme="minorHAnsi"/>
        </w:rPr>
        <w:t xml:space="preserve">Procedures incorporated in following policies are appropriate depending on nature of </w:t>
      </w:r>
      <w:r w:rsidR="00ED483D">
        <w:rPr>
          <w:rFonts w:asciiTheme="minorHAnsi" w:eastAsiaTheme="minorHAnsi" w:hAnsiTheme="minorHAnsi" w:cstheme="minorHAnsi"/>
        </w:rPr>
        <w:t>concern/complaint:</w:t>
      </w:r>
    </w:p>
    <w:p w:rsidR="0093552E" w:rsidRDefault="00ED483D" w:rsidP="00ED483D">
      <w:pPr>
        <w:pStyle w:val="NoSpacing"/>
      </w:pPr>
      <w:r>
        <w:t>Grievance</w:t>
      </w:r>
      <w:r w:rsidR="0093552E">
        <w:t xml:space="preserve"> Procedure policy</w:t>
      </w:r>
    </w:p>
    <w:p w:rsidR="0093552E" w:rsidRPr="0093552E" w:rsidRDefault="0093552E" w:rsidP="00ED483D">
      <w:pPr>
        <w:pStyle w:val="NoSpacing"/>
      </w:pPr>
      <w:r w:rsidRPr="0093552E">
        <w:t>Personal Conduct Policy</w:t>
      </w:r>
    </w:p>
    <w:p w:rsidR="0093552E" w:rsidRPr="0093552E" w:rsidRDefault="0093552E" w:rsidP="00ED483D">
      <w:pPr>
        <w:pStyle w:val="NoSpacing"/>
      </w:pPr>
      <w:r w:rsidRPr="0093552E">
        <w:t>Behaviour and Safety Policy</w:t>
      </w:r>
    </w:p>
    <w:p w:rsidR="0093552E" w:rsidRPr="0093552E" w:rsidRDefault="0093552E" w:rsidP="00ED483D">
      <w:pPr>
        <w:pStyle w:val="NoSpacing"/>
      </w:pPr>
      <w:r w:rsidRPr="0093552E">
        <w:t>Employee Code of Conduct Policy</w:t>
      </w:r>
    </w:p>
    <w:p w:rsidR="0093552E" w:rsidRPr="0093552E" w:rsidRDefault="0093552E" w:rsidP="00ED483D">
      <w:pPr>
        <w:pStyle w:val="NoSpacing"/>
      </w:pPr>
      <w:r w:rsidRPr="0093552E">
        <w:t>Whistle Blowing Policy</w:t>
      </w:r>
    </w:p>
    <w:p w:rsidR="0093552E" w:rsidRPr="0093552E" w:rsidRDefault="0093552E" w:rsidP="00ED483D">
      <w:pPr>
        <w:pStyle w:val="NoSpacing"/>
      </w:pPr>
      <w:r w:rsidRPr="0093552E">
        <w:t>Dealing with Allegations of Abuse against staff Policy</w:t>
      </w:r>
    </w:p>
    <w:p w:rsidR="00E379E7" w:rsidRDefault="0093552E" w:rsidP="00ED483D">
      <w:pPr>
        <w:pStyle w:val="NoSpacing"/>
      </w:pPr>
      <w:r w:rsidRPr="0093552E">
        <w:t xml:space="preserve">Disciplinary Policy &amp; Procedures </w:t>
      </w:r>
    </w:p>
    <w:p w:rsidR="00ED483D" w:rsidRPr="00ED483D" w:rsidRDefault="00ED483D" w:rsidP="00ED483D">
      <w:pPr>
        <w:pStyle w:val="NoSpacing"/>
      </w:pPr>
      <w:r>
        <w:t>Anti-bullying Policy</w:t>
      </w:r>
    </w:p>
    <w:sectPr w:rsidR="00ED483D" w:rsidRPr="00ED48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E4B" w:rsidRDefault="000C2E4B" w:rsidP="00241BCB">
      <w:pPr>
        <w:spacing w:after="0" w:line="240" w:lineRule="auto"/>
      </w:pPr>
      <w:r>
        <w:separator/>
      </w:r>
    </w:p>
  </w:endnote>
  <w:endnote w:type="continuationSeparator" w:id="0">
    <w:p w:rsidR="000C2E4B" w:rsidRDefault="000C2E4B" w:rsidP="00241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Frutiger 45 Light">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E4B" w:rsidRDefault="000C2E4B" w:rsidP="00241BCB">
      <w:pPr>
        <w:spacing w:after="0" w:line="240" w:lineRule="auto"/>
      </w:pPr>
      <w:r>
        <w:separator/>
      </w:r>
    </w:p>
  </w:footnote>
  <w:footnote w:type="continuationSeparator" w:id="0">
    <w:p w:rsidR="000C2E4B" w:rsidRDefault="000C2E4B" w:rsidP="00241B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81596"/>
    <w:multiLevelType w:val="hybridMultilevel"/>
    <w:tmpl w:val="A9C0C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A33433"/>
    <w:multiLevelType w:val="hybridMultilevel"/>
    <w:tmpl w:val="B114C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320E11"/>
    <w:multiLevelType w:val="hybridMultilevel"/>
    <w:tmpl w:val="B798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1D0D6E"/>
    <w:multiLevelType w:val="hybridMultilevel"/>
    <w:tmpl w:val="ECAAD4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7B05E6"/>
    <w:multiLevelType w:val="hybridMultilevel"/>
    <w:tmpl w:val="E3F840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60511DE"/>
    <w:multiLevelType w:val="hybridMultilevel"/>
    <w:tmpl w:val="5288AA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450BE5"/>
    <w:multiLevelType w:val="hybridMultilevel"/>
    <w:tmpl w:val="12743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6"/>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BCB"/>
    <w:rsid w:val="00075F6A"/>
    <w:rsid w:val="00094051"/>
    <w:rsid w:val="000C2E4B"/>
    <w:rsid w:val="000D7947"/>
    <w:rsid w:val="00241BCB"/>
    <w:rsid w:val="002E4E4E"/>
    <w:rsid w:val="003E0358"/>
    <w:rsid w:val="00722F78"/>
    <w:rsid w:val="00793392"/>
    <w:rsid w:val="007B4479"/>
    <w:rsid w:val="007E1D3B"/>
    <w:rsid w:val="008513BA"/>
    <w:rsid w:val="00865661"/>
    <w:rsid w:val="00866F9C"/>
    <w:rsid w:val="0093552E"/>
    <w:rsid w:val="00AA4E32"/>
    <w:rsid w:val="00B06511"/>
    <w:rsid w:val="00BE2AB9"/>
    <w:rsid w:val="00CA6443"/>
    <w:rsid w:val="00CB2498"/>
    <w:rsid w:val="00E379E7"/>
    <w:rsid w:val="00ED483D"/>
    <w:rsid w:val="00F10B66"/>
    <w:rsid w:val="00F75A9E"/>
    <w:rsid w:val="00FA5292"/>
    <w:rsid w:val="00FA5D71"/>
    <w:rsid w:val="00FB5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13BAB14"/>
  <w15:docId w15:val="{2072BE8D-69A6-45BD-BD5F-5681A05D1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1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BCB"/>
  </w:style>
  <w:style w:type="paragraph" w:styleId="Footer">
    <w:name w:val="footer"/>
    <w:basedOn w:val="Normal"/>
    <w:link w:val="FooterChar"/>
    <w:uiPriority w:val="99"/>
    <w:unhideWhenUsed/>
    <w:rsid w:val="00241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BCB"/>
  </w:style>
  <w:style w:type="paragraph" w:styleId="BalloonText">
    <w:name w:val="Balloon Text"/>
    <w:basedOn w:val="Normal"/>
    <w:link w:val="BalloonTextChar"/>
    <w:uiPriority w:val="99"/>
    <w:semiHidden/>
    <w:unhideWhenUsed/>
    <w:rsid w:val="00241BC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41BCB"/>
    <w:rPr>
      <w:rFonts w:ascii="Tahoma" w:hAnsi="Tahoma" w:cs="Tahoma"/>
      <w:sz w:val="16"/>
      <w:szCs w:val="16"/>
    </w:rPr>
  </w:style>
  <w:style w:type="paragraph" w:styleId="NoSpacing">
    <w:name w:val="No Spacing"/>
    <w:uiPriority w:val="1"/>
    <w:qFormat/>
    <w:rsid w:val="002E4E4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Pages>
  <Words>1132</Words>
  <Characters>6454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Lucas</dc:creator>
  <cp:lastModifiedBy>Rebecca Craine</cp:lastModifiedBy>
  <cp:revision>7</cp:revision>
  <cp:lastPrinted>2015-01-07T11:20:00Z</cp:lastPrinted>
  <dcterms:created xsi:type="dcterms:W3CDTF">2019-07-10T13:43:00Z</dcterms:created>
  <dcterms:modified xsi:type="dcterms:W3CDTF">2023-11-27T09:31:00Z</dcterms:modified>
</cp:coreProperties>
</file>